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48B" w:rsidRPr="00350EE8" w:rsidRDefault="00A9448B" w:rsidP="00A85FB9">
      <w:pPr>
        <w:kinsoku w:val="0"/>
        <w:overflowPunct w:val="0"/>
        <w:spacing w:line="420" w:lineRule="exact"/>
        <w:ind w:left="1540" w:right="1810" w:hanging="2"/>
        <w:jc w:val="center"/>
        <w:rPr>
          <w:rFonts w:ascii="標楷體" w:eastAsia="標楷體" w:cs="標楷體"/>
          <w:b/>
          <w:sz w:val="32"/>
          <w:szCs w:val="32"/>
        </w:rPr>
      </w:pPr>
      <w:r w:rsidRPr="00350EE8">
        <w:rPr>
          <w:rFonts w:ascii="標楷體" w:eastAsia="標楷體" w:cs="標楷體" w:hint="eastAsia"/>
          <w:b/>
          <w:spacing w:val="28"/>
          <w:sz w:val="32"/>
          <w:szCs w:val="32"/>
        </w:rPr>
        <w:t>科技部中部科學工業園區管理</w:t>
      </w:r>
      <w:r w:rsidRPr="00350EE8">
        <w:rPr>
          <w:rFonts w:ascii="標楷體" w:eastAsia="標楷體" w:cs="標楷體" w:hint="eastAsia"/>
          <w:b/>
          <w:sz w:val="32"/>
          <w:szCs w:val="32"/>
        </w:rPr>
        <w:t>局</w:t>
      </w:r>
      <w:r w:rsidRPr="00350EE8">
        <w:rPr>
          <w:rFonts w:ascii="標楷體" w:eastAsia="標楷體" w:cs="標楷體"/>
          <w:b/>
          <w:spacing w:val="-126"/>
          <w:sz w:val="32"/>
          <w:szCs w:val="32"/>
        </w:rPr>
        <w:t xml:space="preserve"> </w:t>
      </w:r>
      <w:bookmarkStart w:id="0" w:name="強化區域合作推動中南部智慧機械及航太產業升級計畫"/>
      <w:bookmarkEnd w:id="0"/>
      <w:r w:rsidRPr="00350EE8">
        <w:rPr>
          <w:rFonts w:ascii="標楷體" w:eastAsia="標楷體" w:cs="標楷體" w:hint="eastAsia"/>
          <w:b/>
          <w:sz w:val="32"/>
          <w:szCs w:val="32"/>
        </w:rPr>
        <w:t>強化區域合作推動中南部智慧機械及航太產業升級計畫</w:t>
      </w:r>
    </w:p>
    <w:p w:rsidR="00350EE8" w:rsidRPr="00350EE8" w:rsidRDefault="00A9448B" w:rsidP="00B50921">
      <w:pPr>
        <w:kinsoku w:val="0"/>
        <w:overflowPunct w:val="0"/>
        <w:spacing w:line="420" w:lineRule="exact"/>
        <w:ind w:left="1985" w:right="2405" w:hanging="3"/>
        <w:jc w:val="center"/>
        <w:rPr>
          <w:rFonts w:ascii="標楷體" w:eastAsia="標楷體" w:cs="標楷體" w:hint="eastAsia"/>
          <w:b/>
          <w:sz w:val="32"/>
          <w:szCs w:val="32"/>
        </w:rPr>
      </w:pPr>
      <w:r w:rsidRPr="00350EE8">
        <w:rPr>
          <w:rFonts w:ascii="標楷體" w:eastAsia="標楷體" w:cs="標楷體" w:hint="eastAsia"/>
          <w:b/>
          <w:spacing w:val="28"/>
          <w:sz w:val="32"/>
          <w:szCs w:val="32"/>
        </w:rPr>
        <w:t>人才培育課</w:t>
      </w:r>
      <w:r w:rsidRPr="00350EE8">
        <w:rPr>
          <w:rFonts w:ascii="標楷體" w:eastAsia="標楷體" w:cs="標楷體" w:hint="eastAsia"/>
          <w:b/>
          <w:sz w:val="32"/>
          <w:szCs w:val="32"/>
        </w:rPr>
        <w:t>程</w:t>
      </w:r>
      <w:bookmarkStart w:id="1" w:name="_GoBack"/>
      <w:bookmarkEnd w:id="1"/>
    </w:p>
    <w:p w:rsidR="00A85FB9" w:rsidRDefault="00A85FB9" w:rsidP="00A85FB9">
      <w:pPr>
        <w:kinsoku w:val="0"/>
        <w:overflowPunct w:val="0"/>
        <w:spacing w:line="420" w:lineRule="exact"/>
        <w:ind w:left="145" w:right="4555"/>
        <w:rPr>
          <w:rFonts w:ascii="標楷體" w:eastAsia="標楷體" w:cs="標楷體"/>
          <w:b/>
          <w:spacing w:val="14"/>
          <w:sz w:val="28"/>
          <w:szCs w:val="28"/>
        </w:rPr>
      </w:pPr>
    </w:p>
    <w:p w:rsidR="00DD3152" w:rsidRPr="00DD3152" w:rsidRDefault="00A9448B" w:rsidP="00DD3152">
      <w:pPr>
        <w:kinsoku w:val="0"/>
        <w:overflowPunct w:val="0"/>
        <w:spacing w:line="420" w:lineRule="exact"/>
        <w:ind w:left="145" w:right="4555"/>
        <w:rPr>
          <w:rFonts w:ascii="標楷體" w:eastAsia="標楷體" w:cs="標楷體"/>
          <w:b/>
          <w:sz w:val="28"/>
          <w:szCs w:val="28"/>
        </w:rPr>
      </w:pPr>
      <w:r w:rsidRPr="00C30136">
        <w:rPr>
          <w:rFonts w:ascii="標楷體" w:eastAsia="標楷體" w:cs="標楷體" w:hint="eastAsia"/>
          <w:b/>
          <w:spacing w:val="14"/>
          <w:sz w:val="28"/>
          <w:szCs w:val="28"/>
        </w:rPr>
        <w:t>課程</w:t>
      </w:r>
      <w:r w:rsidRPr="00C30136">
        <w:rPr>
          <w:rFonts w:ascii="標楷體" w:eastAsia="標楷體" w:cs="標楷體" w:hint="eastAsia"/>
          <w:b/>
          <w:sz w:val="28"/>
          <w:szCs w:val="28"/>
        </w:rPr>
        <w:t>名</w:t>
      </w:r>
      <w:r w:rsidRPr="00C30136">
        <w:rPr>
          <w:rFonts w:ascii="標楷體" w:eastAsia="標楷體" w:cs="標楷體" w:hint="eastAsia"/>
          <w:b/>
          <w:spacing w:val="-1"/>
          <w:sz w:val="28"/>
          <w:szCs w:val="28"/>
        </w:rPr>
        <w:t>稱</w:t>
      </w:r>
      <w:r w:rsidRPr="00C30136">
        <w:rPr>
          <w:rFonts w:ascii="標楷體" w:eastAsia="標楷體" w:cs="標楷體"/>
          <w:b/>
          <w:sz w:val="28"/>
          <w:szCs w:val="28"/>
        </w:rPr>
        <w:t>:</w:t>
      </w:r>
      <w:r w:rsidRPr="00C30136">
        <w:rPr>
          <w:rFonts w:ascii="標楷體" w:eastAsia="標楷體" w:cs="標楷體"/>
          <w:b/>
          <w:spacing w:val="-33"/>
          <w:sz w:val="28"/>
          <w:szCs w:val="28"/>
        </w:rPr>
        <w:t xml:space="preserve"> </w:t>
      </w:r>
      <w:r w:rsidR="007F21DD" w:rsidRPr="007F21DD">
        <w:rPr>
          <w:rFonts w:ascii="標楷體" w:eastAsia="標楷體" w:cs="標楷體" w:hint="eastAsia"/>
          <w:b/>
          <w:sz w:val="28"/>
          <w:szCs w:val="28"/>
        </w:rPr>
        <w:t>數據挖掘與分析</w:t>
      </w:r>
    </w:p>
    <w:p w:rsidR="00A9448B" w:rsidRPr="009B3B43" w:rsidRDefault="00C30136" w:rsidP="00A85FB9">
      <w:pPr>
        <w:kinsoku w:val="0"/>
        <w:overflowPunct w:val="0"/>
        <w:spacing w:line="420" w:lineRule="exact"/>
        <w:ind w:left="145" w:right="4555" w:hanging="3"/>
        <w:rPr>
          <w:rFonts w:ascii="標楷體" w:eastAsia="標楷體" w:cs="標楷體"/>
          <w:b/>
          <w:spacing w:val="14"/>
          <w:sz w:val="28"/>
          <w:szCs w:val="28"/>
        </w:rPr>
      </w:pPr>
      <w:r w:rsidRPr="009B3B43">
        <w:rPr>
          <w:rFonts w:ascii="標楷體" w:eastAsia="標楷體" w:cs="標楷體" w:hint="eastAsia"/>
          <w:b/>
          <w:spacing w:val="14"/>
          <w:sz w:val="28"/>
          <w:szCs w:val="28"/>
        </w:rPr>
        <w:t>課程</w:t>
      </w:r>
      <w:r w:rsidR="00A9448B" w:rsidRPr="009B3B43">
        <w:rPr>
          <w:rFonts w:ascii="標楷體" w:eastAsia="標楷體" w:cs="標楷體" w:hint="eastAsia"/>
          <w:b/>
          <w:spacing w:val="14"/>
          <w:sz w:val="28"/>
          <w:szCs w:val="28"/>
        </w:rPr>
        <w:t>簡介：</w:t>
      </w:r>
    </w:p>
    <w:p w:rsidR="00A9448B" w:rsidRPr="00D12BBC" w:rsidRDefault="00147F6B" w:rsidP="00D12BBC">
      <w:pPr>
        <w:ind w:leftChars="59" w:left="142"/>
        <w:jc w:val="both"/>
        <w:rPr>
          <w:rFonts w:ascii="標楷體" w:eastAsia="標楷體" w:hAnsi="標楷體"/>
        </w:rPr>
      </w:pPr>
      <w:r w:rsidRPr="00D12BBC">
        <w:rPr>
          <w:rFonts w:ascii="標楷體" w:eastAsia="標楷體" w:hAnsi="標楷體"/>
        </w:rPr>
        <w:t>21世紀重要的十大技術領域之一的資料探勘(data mining)，近年來普遍在各種行業表現出實質的應用價值，不論是管理、商業、服務業、生醫產業、製造業或者政府機關…等，愈來愈多的專業性與投資性的投入已經成為最終決策擬定的重要依據；資料探勘技術可說是現今資料分析技術之核心，主要是運用包含統計、數據分析、資料庫運算及機器學習和專家系統等技術，從龐大之資料中，篩選出具有價值之資訊，並協助研究人員從中找尋出關鍵，進一步協助決策人員做出正確之判斷。因此資料探勘技術可說是現今資訊發展之重要關鍵，也是促進資料技術發展之重大核心。現今資料探勘技術發展已趨成熟，整體探勘狀態已從傳統之數據型資料，轉化為價值型、語言型資料庫；藉由數據與數值之轉換，讓使用者可以進一步獲取更多更有價值之資訊，也由於資料探勘技術之發展，使得以往許多較為偏重於語言型及字彙型之資料，開始可以從中擷取其重要資訊，並進一步從中獲得重要資訊</w:t>
      </w:r>
      <w:r w:rsidR="007E0CAD" w:rsidRPr="00D12BBC">
        <w:rPr>
          <w:rFonts w:ascii="標楷體" w:eastAsia="標楷體" w:hAnsi="標楷體"/>
        </w:rPr>
        <w:t>，</w:t>
      </w:r>
      <w:r w:rsidR="00D12BBC" w:rsidRPr="00D12BBC">
        <w:rPr>
          <w:rFonts w:ascii="標楷體" w:eastAsia="標楷體" w:hAnsi="標楷體" w:hint="eastAsia"/>
        </w:rPr>
        <w:t>簡言之，資料探勘的目的主要是知識的發掘與描述，找出隱藏於大量資料中具特殊意義的知識，並以易於理解的方式呈現。</w:t>
      </w:r>
      <w:r w:rsidRPr="00D12BBC">
        <w:rPr>
          <w:rFonts w:ascii="標楷體" w:eastAsia="標楷體" w:hAnsi="標楷體"/>
        </w:rPr>
        <w:t>本課程將介紹資料探勘的相關基礎知識與其應用領域</w:t>
      </w:r>
      <w:r w:rsidR="003B0171" w:rsidRPr="00D12BBC">
        <w:rPr>
          <w:rFonts w:ascii="標楷體" w:eastAsia="標楷體" w:hAnsi="標楷體"/>
        </w:rPr>
        <w:t>。</w:t>
      </w:r>
    </w:p>
    <w:p w:rsidR="00A9448B" w:rsidRDefault="00A9448B" w:rsidP="003B0171">
      <w:pPr>
        <w:kinsoku w:val="0"/>
        <w:overflowPunct w:val="0"/>
        <w:spacing w:line="200" w:lineRule="exact"/>
        <w:ind w:leftChars="59" w:left="142"/>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5"/>
        <w:gridCol w:w="1948"/>
        <w:gridCol w:w="3402"/>
        <w:gridCol w:w="1843"/>
        <w:gridCol w:w="1867"/>
      </w:tblGrid>
      <w:tr w:rsidR="00A9448B" w:rsidRPr="00A41B86" w:rsidTr="007F21DD">
        <w:trPr>
          <w:trHeight w:hRule="exact" w:val="360"/>
        </w:trPr>
        <w:tc>
          <w:tcPr>
            <w:tcW w:w="1635" w:type="dxa"/>
            <w:shd w:val="clear" w:color="auto" w:fill="EEECE1"/>
          </w:tcPr>
          <w:p w:rsidR="00A9448B" w:rsidRPr="00A41B86" w:rsidRDefault="00A9448B" w:rsidP="00350EE8">
            <w:pPr>
              <w:pStyle w:val="TableParagraph"/>
              <w:kinsoku w:val="0"/>
              <w:overflowPunct w:val="0"/>
              <w:spacing w:line="300" w:lineRule="exact"/>
              <w:ind w:left="322"/>
            </w:pPr>
            <w:r w:rsidRPr="007E0CAD">
              <w:rPr>
                <w:rFonts w:eastAsia="標楷體" w:hint="eastAsia"/>
              </w:rPr>
              <w:t>上課時間</w:t>
            </w:r>
          </w:p>
        </w:tc>
        <w:tc>
          <w:tcPr>
            <w:tcW w:w="1948" w:type="dxa"/>
            <w:shd w:val="clear" w:color="auto" w:fill="EEECE1"/>
          </w:tcPr>
          <w:p w:rsidR="00A9448B" w:rsidRPr="00A41B86" w:rsidRDefault="00A9448B" w:rsidP="00350EE8">
            <w:pPr>
              <w:pStyle w:val="TableParagraph"/>
              <w:kinsoku w:val="0"/>
              <w:overflowPunct w:val="0"/>
              <w:spacing w:line="300" w:lineRule="exact"/>
              <w:ind w:left="314"/>
            </w:pPr>
            <w:r w:rsidRPr="007E0CAD">
              <w:rPr>
                <w:rFonts w:eastAsia="標楷體" w:hint="eastAsia"/>
              </w:rPr>
              <w:t>課程名稱</w:t>
            </w:r>
          </w:p>
        </w:tc>
        <w:tc>
          <w:tcPr>
            <w:tcW w:w="3402" w:type="dxa"/>
            <w:shd w:val="clear" w:color="auto" w:fill="EEECE1"/>
          </w:tcPr>
          <w:p w:rsidR="00A9448B" w:rsidRPr="00A41B86" w:rsidRDefault="00A9448B" w:rsidP="00350EE8">
            <w:pPr>
              <w:pStyle w:val="TableParagraph"/>
              <w:kinsoku w:val="0"/>
              <w:overflowPunct w:val="0"/>
              <w:spacing w:line="300" w:lineRule="exact"/>
              <w:ind w:left="15"/>
              <w:jc w:val="center"/>
            </w:pPr>
            <w:r w:rsidRPr="007E0CAD">
              <w:rPr>
                <w:rFonts w:eastAsia="標楷體" w:hint="eastAsia"/>
              </w:rPr>
              <w:t>課程綱要</w:t>
            </w:r>
          </w:p>
        </w:tc>
        <w:tc>
          <w:tcPr>
            <w:tcW w:w="1843" w:type="dxa"/>
            <w:shd w:val="clear" w:color="auto" w:fill="EEECE1"/>
          </w:tcPr>
          <w:p w:rsidR="00A9448B" w:rsidRPr="00A41B86" w:rsidRDefault="00A9448B" w:rsidP="00350EE8">
            <w:pPr>
              <w:pStyle w:val="TableParagraph"/>
              <w:kinsoku w:val="0"/>
              <w:overflowPunct w:val="0"/>
              <w:spacing w:line="300" w:lineRule="exact"/>
              <w:ind w:left="329"/>
            </w:pPr>
            <w:r w:rsidRPr="007E0CAD">
              <w:rPr>
                <w:rFonts w:eastAsia="標楷體" w:hint="eastAsia"/>
              </w:rPr>
              <w:t>講師</w:t>
            </w:r>
          </w:p>
        </w:tc>
        <w:tc>
          <w:tcPr>
            <w:tcW w:w="1867" w:type="dxa"/>
            <w:shd w:val="clear" w:color="auto" w:fill="EEECE1"/>
          </w:tcPr>
          <w:p w:rsidR="00A9448B" w:rsidRPr="00A41B86" w:rsidRDefault="00A9448B" w:rsidP="00350EE8">
            <w:pPr>
              <w:pStyle w:val="TableParagraph"/>
              <w:kinsoku w:val="0"/>
              <w:overflowPunct w:val="0"/>
              <w:spacing w:line="300" w:lineRule="exact"/>
              <w:ind w:left="104"/>
            </w:pPr>
            <w:r w:rsidRPr="007E0CAD">
              <w:rPr>
                <w:rFonts w:eastAsia="標楷體" w:hint="eastAsia"/>
              </w:rPr>
              <w:t>上課地點</w:t>
            </w:r>
          </w:p>
        </w:tc>
      </w:tr>
      <w:tr w:rsidR="00502745" w:rsidRPr="00A41B86" w:rsidTr="00146874">
        <w:trPr>
          <w:trHeight w:val="3812"/>
        </w:trPr>
        <w:tc>
          <w:tcPr>
            <w:tcW w:w="1635" w:type="dxa"/>
            <w:tcBorders>
              <w:top w:val="single" w:sz="8" w:space="0" w:color="auto"/>
              <w:left w:val="single" w:sz="8" w:space="0" w:color="auto"/>
              <w:bottom w:val="single" w:sz="8" w:space="0" w:color="auto"/>
              <w:right w:val="single" w:sz="8" w:space="0" w:color="auto"/>
            </w:tcBorders>
            <w:vAlign w:val="center"/>
          </w:tcPr>
          <w:p w:rsidR="00502745" w:rsidRPr="00C5636A" w:rsidRDefault="00502745" w:rsidP="00502745">
            <w:pPr>
              <w:widowControl/>
              <w:autoSpaceDE/>
              <w:autoSpaceDN/>
              <w:adjustRightInd/>
              <w:spacing w:line="360" w:lineRule="auto"/>
              <w:jc w:val="center"/>
            </w:pPr>
            <w:r w:rsidRPr="00C5636A">
              <w:t>201</w:t>
            </w:r>
            <w:r w:rsidR="00403909">
              <w:t>8/7</w:t>
            </w:r>
            <w:r w:rsidRPr="00C5636A">
              <w:t>/</w:t>
            </w:r>
            <w:r w:rsidR="00403909">
              <w:t>04</w:t>
            </w:r>
            <w:r w:rsidR="00FE2793">
              <w:rPr>
                <w:rFonts w:eastAsia="標楷體"/>
              </w:rPr>
              <w:t>-</w:t>
            </w:r>
            <w:r w:rsidR="00403909">
              <w:rPr>
                <w:rFonts w:eastAsia="標楷體" w:hint="eastAsia"/>
              </w:rPr>
              <w:t>7</w:t>
            </w:r>
            <w:r w:rsidRPr="00C5636A">
              <w:rPr>
                <w:rFonts w:eastAsia="標楷體"/>
              </w:rPr>
              <w:t>/</w:t>
            </w:r>
            <w:r w:rsidR="00C329DB">
              <w:rPr>
                <w:rFonts w:eastAsia="標楷體" w:hint="eastAsia"/>
              </w:rPr>
              <w:t>0</w:t>
            </w:r>
            <w:r w:rsidR="00403909">
              <w:t>5</w:t>
            </w:r>
          </w:p>
          <w:p w:rsidR="00502745" w:rsidRPr="00C5636A" w:rsidRDefault="00502745" w:rsidP="00502745">
            <w:pPr>
              <w:widowControl/>
              <w:autoSpaceDE/>
              <w:autoSpaceDN/>
              <w:adjustRightInd/>
              <w:spacing w:line="360" w:lineRule="auto"/>
              <w:jc w:val="center"/>
            </w:pPr>
            <w:r w:rsidRPr="00C5636A">
              <w:t>9</w:t>
            </w:r>
            <w:r w:rsidRPr="00C5636A">
              <w:rPr>
                <w:rFonts w:eastAsia="標楷體"/>
              </w:rPr>
              <w:t>：</w:t>
            </w:r>
            <w:r w:rsidRPr="00C5636A">
              <w:t>00~16</w:t>
            </w:r>
            <w:r w:rsidRPr="00C5636A">
              <w:rPr>
                <w:rFonts w:eastAsia="標楷體"/>
              </w:rPr>
              <w:t>：</w:t>
            </w:r>
            <w:r w:rsidRPr="00C5636A">
              <w:t>00</w:t>
            </w:r>
          </w:p>
          <w:p w:rsidR="00502745" w:rsidRPr="00C5636A" w:rsidRDefault="00502745" w:rsidP="00502745">
            <w:pPr>
              <w:widowControl/>
              <w:autoSpaceDE/>
              <w:autoSpaceDN/>
              <w:adjustRightInd/>
              <w:spacing w:line="360" w:lineRule="auto"/>
              <w:jc w:val="center"/>
              <w:rPr>
                <w:rFonts w:eastAsia="標楷體"/>
              </w:rPr>
            </w:pPr>
            <w:r w:rsidRPr="00C5636A">
              <w:rPr>
                <w:rFonts w:eastAsia="標楷體"/>
              </w:rPr>
              <w:t>(</w:t>
            </w:r>
            <w:r w:rsidRPr="00C5636A">
              <w:rPr>
                <w:rFonts w:eastAsia="標楷體"/>
              </w:rPr>
              <w:t>共</w:t>
            </w:r>
            <w:r w:rsidRPr="00C5636A">
              <w:rPr>
                <w:rFonts w:eastAsia="標楷體"/>
              </w:rPr>
              <w:t>2</w:t>
            </w:r>
            <w:r w:rsidRPr="00C5636A">
              <w:rPr>
                <w:rFonts w:eastAsia="標楷體"/>
              </w:rPr>
              <w:t>天</w:t>
            </w:r>
            <w:r w:rsidRPr="00C5636A">
              <w:rPr>
                <w:rFonts w:eastAsia="標楷體"/>
              </w:rPr>
              <w:t>)</w:t>
            </w:r>
          </w:p>
        </w:tc>
        <w:tc>
          <w:tcPr>
            <w:tcW w:w="1948" w:type="dxa"/>
            <w:tcBorders>
              <w:top w:val="single" w:sz="8" w:space="0" w:color="auto"/>
              <w:left w:val="nil"/>
              <w:bottom w:val="single" w:sz="8" w:space="0" w:color="auto"/>
              <w:right w:val="single" w:sz="8" w:space="0" w:color="auto"/>
            </w:tcBorders>
            <w:vAlign w:val="center"/>
          </w:tcPr>
          <w:p w:rsidR="00502745" w:rsidRPr="00502745" w:rsidRDefault="00502745" w:rsidP="00502745">
            <w:pPr>
              <w:spacing w:line="360" w:lineRule="auto"/>
              <w:ind w:leftChars="43" w:left="103"/>
              <w:rPr>
                <w:rFonts w:eastAsia="標楷體"/>
                <w:color w:val="000000"/>
              </w:rPr>
            </w:pPr>
            <w:r w:rsidRPr="00502745">
              <w:rPr>
                <w:rFonts w:eastAsia="標楷體"/>
                <w:color w:val="000000"/>
              </w:rPr>
              <w:t>數據挖掘與分析</w:t>
            </w:r>
          </w:p>
          <w:p w:rsidR="00502745" w:rsidRPr="00502745" w:rsidRDefault="00502745" w:rsidP="00502745">
            <w:pPr>
              <w:spacing w:line="360" w:lineRule="auto"/>
              <w:rPr>
                <w:rFonts w:eastAsia="標楷體"/>
                <w:color w:val="000000"/>
              </w:rPr>
            </w:pPr>
            <w:r w:rsidRPr="00502745">
              <w:rPr>
                <w:rFonts w:eastAsia="標楷體"/>
                <w:color w:val="000000"/>
              </w:rPr>
              <w:t>（</w:t>
            </w:r>
            <w:r w:rsidRPr="00502745">
              <w:rPr>
                <w:rFonts w:eastAsia="標楷體"/>
                <w:color w:val="000000"/>
              </w:rPr>
              <w:t>12</w:t>
            </w:r>
            <w:r w:rsidRPr="00502745">
              <w:rPr>
                <w:rFonts w:eastAsia="標楷體"/>
                <w:color w:val="000000"/>
              </w:rPr>
              <w:t>小時）</w:t>
            </w:r>
          </w:p>
        </w:tc>
        <w:tc>
          <w:tcPr>
            <w:tcW w:w="3402" w:type="dxa"/>
            <w:tcBorders>
              <w:top w:val="single" w:sz="8" w:space="0" w:color="auto"/>
              <w:left w:val="nil"/>
              <w:bottom w:val="single" w:sz="8" w:space="0" w:color="auto"/>
              <w:right w:val="single" w:sz="8" w:space="0" w:color="auto"/>
            </w:tcBorders>
            <w:vAlign w:val="center"/>
          </w:tcPr>
          <w:p w:rsidR="00403909" w:rsidRPr="00403909" w:rsidRDefault="00403909" w:rsidP="00403909">
            <w:pPr>
              <w:widowControl/>
              <w:shd w:val="clear" w:color="auto" w:fill="FFFFFF"/>
              <w:autoSpaceDE/>
              <w:autoSpaceDN/>
              <w:adjustRightInd/>
              <w:rPr>
                <w:rFonts w:ascii="Arial" w:hAnsi="Arial" w:cs="Arial"/>
                <w:color w:val="222222"/>
                <w:sz w:val="21"/>
                <w:szCs w:val="21"/>
              </w:rPr>
            </w:pPr>
            <w:r w:rsidRPr="00403909">
              <w:rPr>
                <w:rFonts w:ascii="Arial" w:hAnsi="Arial" w:cs="Arial"/>
                <w:color w:val="222222"/>
                <w:sz w:val="21"/>
                <w:szCs w:val="21"/>
                <w:shd w:val="clear" w:color="auto" w:fill="FFFFFF"/>
              </w:rPr>
              <w:t>Introduction, </w:t>
            </w:r>
          </w:p>
          <w:p w:rsidR="00403909" w:rsidRPr="00403909" w:rsidRDefault="00403909" w:rsidP="00403909">
            <w:pPr>
              <w:widowControl/>
              <w:shd w:val="clear" w:color="auto" w:fill="FFFFFF"/>
              <w:autoSpaceDE/>
              <w:autoSpaceDN/>
              <w:adjustRightInd/>
              <w:rPr>
                <w:rFonts w:ascii="Arial" w:hAnsi="Arial" w:cs="Arial"/>
                <w:color w:val="222222"/>
                <w:sz w:val="21"/>
                <w:szCs w:val="21"/>
              </w:rPr>
            </w:pPr>
            <w:r w:rsidRPr="00403909">
              <w:rPr>
                <w:rFonts w:ascii="Arial" w:hAnsi="Arial" w:cs="Arial"/>
                <w:color w:val="222222"/>
                <w:sz w:val="21"/>
                <w:szCs w:val="21"/>
              </w:rPr>
              <w:t>Association Rule Mining,</w:t>
            </w:r>
          </w:p>
          <w:p w:rsidR="00403909" w:rsidRPr="00403909" w:rsidRDefault="00403909" w:rsidP="00403909">
            <w:pPr>
              <w:widowControl/>
              <w:shd w:val="clear" w:color="auto" w:fill="FFFFFF"/>
              <w:autoSpaceDE/>
              <w:autoSpaceDN/>
              <w:adjustRightInd/>
              <w:rPr>
                <w:rFonts w:ascii="Arial" w:hAnsi="Arial" w:cs="Arial"/>
                <w:color w:val="222222"/>
                <w:sz w:val="21"/>
                <w:szCs w:val="21"/>
              </w:rPr>
            </w:pPr>
            <w:r w:rsidRPr="00403909">
              <w:rPr>
                <w:rFonts w:ascii="Arial" w:hAnsi="Arial" w:cs="Arial"/>
                <w:color w:val="222222"/>
                <w:sz w:val="21"/>
                <w:szCs w:val="21"/>
              </w:rPr>
              <w:t>Sequential Pattern Mining,</w:t>
            </w:r>
          </w:p>
          <w:p w:rsidR="00403909" w:rsidRPr="00403909" w:rsidRDefault="00403909" w:rsidP="00403909">
            <w:pPr>
              <w:widowControl/>
              <w:shd w:val="clear" w:color="auto" w:fill="FFFFFF"/>
              <w:autoSpaceDE/>
              <w:autoSpaceDN/>
              <w:adjustRightInd/>
              <w:rPr>
                <w:rFonts w:ascii="Arial" w:hAnsi="Arial" w:cs="Arial"/>
                <w:color w:val="222222"/>
                <w:sz w:val="21"/>
                <w:szCs w:val="21"/>
              </w:rPr>
            </w:pPr>
            <w:r w:rsidRPr="00403909">
              <w:rPr>
                <w:rFonts w:ascii="Arial" w:hAnsi="Arial" w:cs="Arial"/>
                <w:color w:val="222222"/>
                <w:sz w:val="21"/>
                <w:szCs w:val="21"/>
              </w:rPr>
              <w:t>Classification and Prediction,</w:t>
            </w:r>
          </w:p>
          <w:p w:rsidR="00403909" w:rsidRPr="00403909" w:rsidRDefault="00403909" w:rsidP="00403909">
            <w:pPr>
              <w:widowControl/>
              <w:shd w:val="clear" w:color="auto" w:fill="FFFFFF"/>
              <w:autoSpaceDE/>
              <w:autoSpaceDN/>
              <w:adjustRightInd/>
              <w:rPr>
                <w:rFonts w:ascii="Arial" w:hAnsi="Arial" w:cs="Arial"/>
                <w:color w:val="222222"/>
                <w:sz w:val="21"/>
                <w:szCs w:val="21"/>
              </w:rPr>
            </w:pPr>
            <w:r w:rsidRPr="00403909">
              <w:rPr>
                <w:rFonts w:ascii="Arial" w:hAnsi="Arial" w:cs="Arial"/>
                <w:color w:val="222222"/>
                <w:sz w:val="21"/>
                <w:szCs w:val="21"/>
              </w:rPr>
              <w:t>Cluster Analysis,</w:t>
            </w:r>
          </w:p>
          <w:p w:rsidR="00403909" w:rsidRPr="00403909" w:rsidRDefault="00403909" w:rsidP="00403909">
            <w:pPr>
              <w:widowControl/>
              <w:shd w:val="clear" w:color="auto" w:fill="FFFFFF"/>
              <w:autoSpaceDE/>
              <w:autoSpaceDN/>
              <w:adjustRightInd/>
              <w:rPr>
                <w:rFonts w:ascii="Arial" w:hAnsi="Arial" w:cs="Arial"/>
                <w:color w:val="222222"/>
                <w:sz w:val="21"/>
                <w:szCs w:val="21"/>
              </w:rPr>
            </w:pPr>
            <w:r w:rsidRPr="00403909">
              <w:rPr>
                <w:rFonts w:ascii="Arial" w:hAnsi="Arial" w:cs="Arial"/>
                <w:color w:val="222222"/>
                <w:sz w:val="21"/>
                <w:szCs w:val="21"/>
              </w:rPr>
              <w:t>Data pre-processing,  </w:t>
            </w:r>
          </w:p>
          <w:p w:rsidR="00403909" w:rsidRPr="00403909" w:rsidRDefault="00403909" w:rsidP="00403909">
            <w:pPr>
              <w:widowControl/>
              <w:shd w:val="clear" w:color="auto" w:fill="FFFFFF"/>
              <w:autoSpaceDE/>
              <w:autoSpaceDN/>
              <w:adjustRightInd/>
              <w:rPr>
                <w:rFonts w:ascii="Arial" w:hAnsi="Arial" w:cs="Arial"/>
                <w:color w:val="222222"/>
                <w:sz w:val="21"/>
                <w:szCs w:val="21"/>
              </w:rPr>
            </w:pPr>
            <w:r w:rsidRPr="00403909">
              <w:rPr>
                <w:rFonts w:ascii="Arial" w:hAnsi="Arial" w:cs="Arial"/>
                <w:color w:val="222222"/>
                <w:sz w:val="21"/>
                <w:szCs w:val="21"/>
              </w:rPr>
              <w:t>Python example exercises</w:t>
            </w:r>
            <w:r w:rsidRPr="00403909">
              <w:rPr>
                <w:rFonts w:ascii="Arial" w:hAnsi="Arial" w:cs="Arial"/>
                <w:color w:val="222222"/>
                <w:sz w:val="21"/>
                <w:szCs w:val="21"/>
              </w:rPr>
              <w:t>。</w:t>
            </w:r>
          </w:p>
          <w:p w:rsidR="00502745" w:rsidRPr="00403909" w:rsidRDefault="00502745" w:rsidP="00146874">
            <w:pPr>
              <w:spacing w:line="360" w:lineRule="auto"/>
              <w:rPr>
                <w:rFonts w:eastAsia="標楷體"/>
                <w:color w:val="000000"/>
              </w:rPr>
            </w:pPr>
          </w:p>
        </w:tc>
        <w:tc>
          <w:tcPr>
            <w:tcW w:w="1843" w:type="dxa"/>
            <w:tcBorders>
              <w:top w:val="single" w:sz="8" w:space="0" w:color="auto"/>
              <w:left w:val="nil"/>
              <w:bottom w:val="single" w:sz="8" w:space="0" w:color="auto"/>
              <w:right w:val="single" w:sz="8" w:space="0" w:color="auto"/>
            </w:tcBorders>
            <w:vAlign w:val="center"/>
          </w:tcPr>
          <w:p w:rsidR="00502745" w:rsidRPr="00502745" w:rsidRDefault="00502745" w:rsidP="00502745">
            <w:pPr>
              <w:spacing w:line="360" w:lineRule="auto"/>
              <w:rPr>
                <w:rFonts w:eastAsia="標楷體"/>
                <w:color w:val="000000"/>
              </w:rPr>
            </w:pPr>
            <w:r w:rsidRPr="00502745">
              <w:rPr>
                <w:rFonts w:eastAsia="標楷體"/>
                <w:color w:val="000000"/>
              </w:rPr>
              <w:t>蔡曉萍教授</w:t>
            </w:r>
          </w:p>
          <w:p w:rsidR="00502745" w:rsidRPr="00502745" w:rsidRDefault="00502745" w:rsidP="00502745">
            <w:pPr>
              <w:spacing w:line="360" w:lineRule="auto"/>
              <w:rPr>
                <w:rFonts w:eastAsia="標楷體"/>
                <w:color w:val="000000"/>
              </w:rPr>
            </w:pPr>
            <w:r w:rsidRPr="00502745">
              <w:rPr>
                <w:rFonts w:eastAsia="標楷體"/>
                <w:color w:val="000000"/>
              </w:rPr>
              <w:t>中興大學電機系</w:t>
            </w:r>
          </w:p>
        </w:tc>
        <w:tc>
          <w:tcPr>
            <w:tcW w:w="1867" w:type="dxa"/>
            <w:tcBorders>
              <w:top w:val="single" w:sz="8" w:space="0" w:color="auto"/>
              <w:left w:val="nil"/>
              <w:bottom w:val="single" w:sz="8" w:space="0" w:color="auto"/>
              <w:right w:val="single" w:sz="8" w:space="0" w:color="auto"/>
            </w:tcBorders>
            <w:vAlign w:val="center"/>
          </w:tcPr>
          <w:p w:rsidR="00502745" w:rsidRDefault="00083FC9" w:rsidP="00502745">
            <w:pPr>
              <w:spacing w:line="360" w:lineRule="auto"/>
              <w:rPr>
                <w:rFonts w:ascii="標楷體" w:eastAsia="標楷體" w:hAnsi="標楷體"/>
              </w:rPr>
            </w:pPr>
            <w:r>
              <w:rPr>
                <w:rFonts w:ascii="標楷體" w:eastAsia="標楷體" w:hAnsi="標楷體" w:hint="eastAsia"/>
              </w:rPr>
              <w:t>中科管理局工商服務大樓</w:t>
            </w:r>
            <w:r w:rsidR="00902F8E">
              <w:rPr>
                <w:rFonts w:ascii="標楷體" w:eastAsia="標楷體" w:hAnsi="標楷體" w:hint="eastAsia"/>
              </w:rPr>
              <w:t>2樓</w:t>
            </w:r>
          </w:p>
          <w:p w:rsidR="00502745" w:rsidRPr="00A41B86" w:rsidRDefault="00502745" w:rsidP="00083FC9">
            <w:pPr>
              <w:spacing w:line="360" w:lineRule="auto"/>
              <w:rPr>
                <w:color w:val="000000"/>
              </w:rPr>
            </w:pPr>
            <w:r>
              <w:rPr>
                <w:rFonts w:ascii="標楷體" w:eastAsia="標楷體" w:hAnsi="標楷體" w:hint="eastAsia"/>
              </w:rPr>
              <w:t>（台中市</w:t>
            </w:r>
            <w:r w:rsidR="00083FC9">
              <w:rPr>
                <w:rFonts w:ascii="標楷體" w:eastAsia="標楷體" w:hAnsi="標楷體" w:hint="eastAsia"/>
              </w:rPr>
              <w:t>中科</w:t>
            </w:r>
            <w:r>
              <w:rPr>
                <w:rFonts w:ascii="標楷體" w:eastAsia="標楷體" w:hAnsi="標楷體" w:hint="eastAsia"/>
              </w:rPr>
              <w:t>路</w:t>
            </w:r>
            <w:r w:rsidR="00083FC9">
              <w:rPr>
                <w:rFonts w:ascii="標楷體" w:eastAsia="標楷體" w:hAnsi="標楷體" w:hint="eastAsia"/>
              </w:rPr>
              <w:t>6</w:t>
            </w:r>
            <w:r>
              <w:rPr>
                <w:rFonts w:ascii="標楷體" w:eastAsia="標楷體" w:hAnsi="標楷體" w:hint="eastAsia"/>
              </w:rPr>
              <w:t>號</w:t>
            </w:r>
            <w:r w:rsidR="00902F8E">
              <w:rPr>
                <w:rFonts w:ascii="標楷體" w:eastAsia="標楷體" w:hAnsi="標楷體"/>
              </w:rPr>
              <w:t>2</w:t>
            </w:r>
            <w:r w:rsidR="00083FC9">
              <w:rPr>
                <w:rFonts w:ascii="標楷體" w:eastAsia="標楷體" w:hAnsi="標楷體" w:hint="eastAsia"/>
              </w:rPr>
              <w:t>樓207工研院電腦教室</w:t>
            </w:r>
            <w:r>
              <w:rPr>
                <w:rFonts w:ascii="標楷體" w:eastAsia="標楷體" w:hAnsi="標楷體" w:hint="eastAsia"/>
              </w:rPr>
              <w:t>）</w:t>
            </w:r>
          </w:p>
        </w:tc>
      </w:tr>
    </w:tbl>
    <w:p w:rsidR="00C5636A" w:rsidRDefault="00C5636A">
      <w:pPr>
        <w:pStyle w:val="a3"/>
        <w:kinsoku w:val="0"/>
        <w:overflowPunct w:val="0"/>
        <w:spacing w:line="321" w:lineRule="exact"/>
        <w:rPr>
          <w:rFonts w:ascii="Times New Roman" w:cs="Times New Roman"/>
        </w:rPr>
      </w:pPr>
    </w:p>
    <w:p w:rsidR="0072533B" w:rsidRDefault="00A9448B">
      <w:pPr>
        <w:pStyle w:val="a3"/>
        <w:kinsoku w:val="0"/>
        <w:overflowPunct w:val="0"/>
        <w:spacing w:line="321" w:lineRule="exact"/>
      </w:pPr>
      <w:r w:rsidRPr="003B0171">
        <w:rPr>
          <w:rFonts w:ascii="Times New Roman" w:cs="Times New Roman" w:hint="eastAsia"/>
        </w:rPr>
        <w:t>註</w:t>
      </w:r>
      <w:r w:rsidRPr="003B0171">
        <w:rPr>
          <w:rFonts w:ascii="Times New Roman" w:cs="Times New Roman"/>
          <w:spacing w:val="-60"/>
        </w:rPr>
        <w:t xml:space="preserve"> </w:t>
      </w:r>
      <w:r w:rsidRPr="003B0171">
        <w:rPr>
          <w:rFonts w:ascii="Times New Roman" w:cs="Times New Roman"/>
        </w:rPr>
        <w:t>1</w:t>
      </w:r>
      <w:r w:rsidR="0072533B">
        <w:rPr>
          <w:rFonts w:hint="eastAsia"/>
        </w:rPr>
        <w:t>：本課程全程免費，提供學員便當、茶點，歡迎有興趣人士報名參加</w:t>
      </w:r>
    </w:p>
    <w:p w:rsidR="006D1E1A" w:rsidRDefault="00A9448B" w:rsidP="002B7F84">
      <w:pPr>
        <w:pStyle w:val="a3"/>
        <w:kinsoku w:val="0"/>
        <w:overflowPunct w:val="0"/>
        <w:spacing w:line="321" w:lineRule="exact"/>
      </w:pPr>
      <w:r>
        <w:rPr>
          <w:rFonts w:hint="eastAsia"/>
        </w:rPr>
        <w:t>報名網址：</w:t>
      </w:r>
      <w:hyperlink r:id="rId7" w:history="1">
        <w:r w:rsidR="00C329DB" w:rsidRPr="00C329DB">
          <w:rPr>
            <w:rStyle w:val="aa"/>
            <w:rFonts w:cs="標楷體"/>
          </w:rPr>
          <w:t>https://goo.gl/forms/N9Bl4pXgCU8JfHqk1</w:t>
        </w:r>
      </w:hyperlink>
      <w:r w:rsidR="002B7F84">
        <w:t xml:space="preserve">  </w:t>
      </w:r>
      <w:r w:rsidR="006D1E1A" w:rsidRPr="0072533B">
        <w:rPr>
          <w:rFonts w:ascii="Times New Roman" w:cs="Times New Roman" w:hint="eastAsia"/>
        </w:rPr>
        <w:t>或</w:t>
      </w:r>
      <w:r w:rsidR="006D1E1A" w:rsidRPr="0072533B">
        <w:rPr>
          <w:rFonts w:ascii="Times New Roman" w:cs="Times New Roman"/>
          <w:spacing w:val="-60"/>
        </w:rPr>
        <w:t xml:space="preserve"> </w:t>
      </w:r>
      <w:r w:rsidR="006D1E1A" w:rsidRPr="0072533B">
        <w:rPr>
          <w:rFonts w:ascii="Times New Roman" w:cs="Times New Roman"/>
          <w:spacing w:val="-12"/>
        </w:rPr>
        <w:t>E</w:t>
      </w:r>
      <w:r w:rsidR="006D1E1A" w:rsidRPr="0072533B">
        <w:rPr>
          <w:rFonts w:ascii="Times New Roman" w:cs="Times New Roman"/>
          <w:spacing w:val="-22"/>
        </w:rPr>
        <w:t>m</w:t>
      </w:r>
      <w:r w:rsidR="006D1E1A" w:rsidRPr="0072533B">
        <w:rPr>
          <w:rFonts w:ascii="Times New Roman" w:cs="Times New Roman"/>
          <w:spacing w:val="-2"/>
        </w:rPr>
        <w:t>a</w:t>
      </w:r>
      <w:r w:rsidR="006D1E1A" w:rsidRPr="0072533B">
        <w:rPr>
          <w:rFonts w:ascii="Times New Roman" w:cs="Times New Roman"/>
          <w:spacing w:val="-22"/>
        </w:rPr>
        <w:t>i</w:t>
      </w:r>
      <w:r w:rsidR="006D1E1A" w:rsidRPr="0072533B">
        <w:rPr>
          <w:rFonts w:ascii="Times New Roman" w:cs="Times New Roman"/>
          <w:spacing w:val="-7"/>
        </w:rPr>
        <w:t>l/</w:t>
      </w:r>
      <w:r w:rsidR="006D1E1A" w:rsidRPr="0072533B">
        <w:rPr>
          <w:rFonts w:ascii="Times New Roman" w:cs="Times New Roman" w:hint="eastAsia"/>
        </w:rPr>
        <w:t>電話與計畫辦公室聯絡。</w:t>
      </w:r>
    </w:p>
    <w:p w:rsidR="00FB423F" w:rsidRPr="00FB423F" w:rsidRDefault="00FB423F" w:rsidP="003B0171">
      <w:pPr>
        <w:pStyle w:val="a3"/>
        <w:kinsoku w:val="0"/>
        <w:overflowPunct w:val="0"/>
        <w:spacing w:line="321" w:lineRule="exact"/>
        <w:rPr>
          <w:rFonts w:ascii="Times New Roman" w:cs="Times New Roman"/>
        </w:rPr>
      </w:pPr>
      <w:r>
        <w:rPr>
          <w:rFonts w:ascii="Times New Roman" w:cs="Times New Roman" w:hint="eastAsia"/>
        </w:rPr>
        <w:t>報名時間：</w:t>
      </w:r>
      <w:r w:rsidRPr="00FB423F">
        <w:rPr>
          <w:rFonts w:ascii="Times New Roman" w:cs="Times New Roman" w:hint="eastAsia"/>
        </w:rPr>
        <w:t>即日起至</w:t>
      </w:r>
      <w:r w:rsidR="00403909">
        <w:rPr>
          <w:rFonts w:ascii="Times New Roman" w:cs="Times New Roman"/>
        </w:rPr>
        <w:t>107</w:t>
      </w:r>
      <w:r w:rsidRPr="00FB423F">
        <w:rPr>
          <w:rFonts w:ascii="Times New Roman" w:cs="Times New Roman"/>
        </w:rPr>
        <w:t xml:space="preserve"> </w:t>
      </w:r>
      <w:r w:rsidRPr="00FB423F">
        <w:rPr>
          <w:rFonts w:ascii="Times New Roman" w:cs="Times New Roman" w:hint="eastAsia"/>
        </w:rPr>
        <w:t>年</w:t>
      </w:r>
      <w:r w:rsidR="00403909">
        <w:rPr>
          <w:rFonts w:ascii="Times New Roman" w:cs="Times New Roman"/>
        </w:rPr>
        <w:t>7</w:t>
      </w:r>
      <w:r w:rsidRPr="00FB423F">
        <w:rPr>
          <w:rFonts w:ascii="Times New Roman" w:cs="Times New Roman" w:hint="eastAsia"/>
        </w:rPr>
        <w:t>月</w:t>
      </w:r>
      <w:r w:rsidR="00403909">
        <w:rPr>
          <w:rFonts w:ascii="Times New Roman" w:cs="Times New Roman"/>
        </w:rPr>
        <w:t>2</w:t>
      </w:r>
      <w:r w:rsidRPr="00FB423F">
        <w:rPr>
          <w:rFonts w:ascii="Times New Roman" w:cs="Times New Roman" w:hint="eastAsia"/>
        </w:rPr>
        <w:t>日中午</w:t>
      </w:r>
      <w:r w:rsidRPr="00FB423F">
        <w:rPr>
          <w:rFonts w:ascii="Times New Roman" w:cs="Times New Roman"/>
        </w:rPr>
        <w:t xml:space="preserve"> 12:00 </w:t>
      </w:r>
      <w:r w:rsidRPr="00FB423F">
        <w:rPr>
          <w:rFonts w:ascii="Times New Roman" w:cs="Times New Roman" w:hint="eastAsia"/>
        </w:rPr>
        <w:t>前</w:t>
      </w:r>
      <w:r w:rsidRPr="00FB423F">
        <w:rPr>
          <w:rFonts w:ascii="Times New Roman" w:cs="Times New Roman"/>
        </w:rPr>
        <w:t xml:space="preserve"> (</w:t>
      </w:r>
      <w:r w:rsidRPr="00FB423F">
        <w:rPr>
          <w:rFonts w:ascii="Times New Roman" w:cs="Times New Roman" w:hint="eastAsia"/>
        </w:rPr>
        <w:t>額滿為止</w:t>
      </w:r>
      <w:r w:rsidRPr="00FB423F">
        <w:rPr>
          <w:rFonts w:ascii="Times New Roman" w:cs="Times New Roman"/>
        </w:rPr>
        <w:t>)</w:t>
      </w:r>
    </w:p>
    <w:p w:rsidR="00A9448B" w:rsidRPr="003B0171" w:rsidRDefault="003B0171" w:rsidP="00350EE8">
      <w:pPr>
        <w:pStyle w:val="a3"/>
        <w:kinsoku w:val="0"/>
        <w:overflowPunct w:val="0"/>
        <w:spacing w:before="31" w:line="346" w:lineRule="exact"/>
        <w:ind w:right="-5"/>
        <w:rPr>
          <w:rFonts w:ascii="Times New Roman" w:cs="Times New Roman"/>
        </w:rPr>
      </w:pPr>
      <w:r w:rsidRPr="003B0171">
        <w:rPr>
          <w:rFonts w:ascii="Times New Roman" w:cs="Times New Roman" w:hint="eastAsia"/>
        </w:rPr>
        <w:t>註</w:t>
      </w:r>
      <w:r w:rsidR="009802E8">
        <w:rPr>
          <w:rFonts w:ascii="Times New Roman" w:cs="Times New Roman" w:hint="eastAsia"/>
        </w:rPr>
        <w:t>2</w:t>
      </w:r>
      <w:r w:rsidRPr="003B0171">
        <w:rPr>
          <w:rFonts w:ascii="Times New Roman" w:cs="Times New Roman" w:hint="eastAsia"/>
        </w:rPr>
        <w:t>：報到時間：</w:t>
      </w:r>
      <w:r w:rsidRPr="003B0171">
        <w:rPr>
          <w:rFonts w:ascii="Times New Roman" w:cs="Times New Roman"/>
        </w:rPr>
        <w:t>8</w:t>
      </w:r>
      <w:r w:rsidRPr="003B0171">
        <w:rPr>
          <w:rFonts w:ascii="Times New Roman" w:cs="Times New Roman" w:hint="eastAsia"/>
        </w:rPr>
        <w:t>：</w:t>
      </w:r>
      <w:r w:rsidRPr="003B0171">
        <w:rPr>
          <w:rFonts w:ascii="Times New Roman" w:cs="Times New Roman"/>
        </w:rPr>
        <w:t>30-9</w:t>
      </w:r>
      <w:r w:rsidRPr="003B0171">
        <w:rPr>
          <w:rFonts w:ascii="Times New Roman" w:cs="Times New Roman" w:hint="eastAsia"/>
        </w:rPr>
        <w:t>：</w:t>
      </w:r>
      <w:r w:rsidRPr="003B0171">
        <w:rPr>
          <w:rFonts w:ascii="Times New Roman" w:cs="Times New Roman"/>
        </w:rPr>
        <w:t>00</w:t>
      </w:r>
    </w:p>
    <w:p w:rsidR="00634650" w:rsidRDefault="00634650" w:rsidP="00634650">
      <w:pPr>
        <w:pStyle w:val="a3"/>
        <w:kinsoku w:val="0"/>
        <w:overflowPunct w:val="0"/>
        <w:spacing w:before="31" w:line="346" w:lineRule="exact"/>
        <w:ind w:right="-5"/>
        <w:rPr>
          <w:b/>
        </w:rPr>
      </w:pPr>
      <w:r w:rsidRPr="00C30136">
        <w:rPr>
          <w:rFonts w:hint="eastAsia"/>
          <w:b/>
        </w:rPr>
        <w:t>註</w:t>
      </w:r>
      <w:r w:rsidRPr="00C30136">
        <w:rPr>
          <w:b/>
          <w:spacing w:val="-45"/>
        </w:rPr>
        <w:t xml:space="preserve"> </w:t>
      </w:r>
      <w:r>
        <w:rPr>
          <w:rFonts w:ascii="Times New Roman" w:cs="Times New Roman" w:hint="eastAsia"/>
          <w:b/>
          <w:bCs/>
          <w:spacing w:val="-30"/>
        </w:rPr>
        <w:t>3</w:t>
      </w:r>
      <w:r w:rsidRPr="00C30136">
        <w:rPr>
          <w:rFonts w:hint="eastAsia"/>
          <w:b/>
          <w:spacing w:val="-15"/>
        </w:rPr>
        <w:t>：</w:t>
      </w:r>
      <w:r w:rsidRPr="00C30136">
        <w:rPr>
          <w:rFonts w:hint="eastAsia"/>
          <w:b/>
        </w:rPr>
        <w:t>本課程於</w:t>
      </w:r>
      <w:r w:rsidRPr="00C30136">
        <w:rPr>
          <w:rFonts w:hint="eastAsia"/>
          <w:b/>
          <w:spacing w:val="15"/>
        </w:rPr>
        <w:t>開</w:t>
      </w:r>
      <w:r w:rsidRPr="00C30136">
        <w:rPr>
          <w:rFonts w:hint="eastAsia"/>
          <w:b/>
        </w:rPr>
        <w:t>課簽到時收取保證金</w:t>
      </w:r>
      <w:r w:rsidRPr="00C30136">
        <w:rPr>
          <w:b/>
          <w:spacing w:val="-45"/>
        </w:rPr>
        <w:t xml:space="preserve"> </w:t>
      </w:r>
      <w:r w:rsidRPr="00C30136">
        <w:rPr>
          <w:rFonts w:ascii="Times New Roman" w:cs="Times New Roman"/>
          <w:b/>
          <w:bCs/>
        </w:rPr>
        <w:t>2000</w:t>
      </w:r>
      <w:r w:rsidRPr="00C30136">
        <w:rPr>
          <w:rFonts w:ascii="Times New Roman" w:cs="Times New Roman"/>
          <w:b/>
          <w:bCs/>
          <w:spacing w:val="-15"/>
        </w:rPr>
        <w:t xml:space="preserve"> </w:t>
      </w:r>
      <w:r w:rsidRPr="00C30136">
        <w:rPr>
          <w:rFonts w:hint="eastAsia"/>
          <w:b/>
          <w:spacing w:val="-15"/>
        </w:rPr>
        <w:t>元，</w:t>
      </w:r>
      <w:r w:rsidRPr="00C30136">
        <w:rPr>
          <w:rFonts w:hint="eastAsia"/>
          <w:b/>
        </w:rPr>
        <w:t>課程結束後退回</w:t>
      </w:r>
      <w:r w:rsidRPr="00C30136">
        <w:rPr>
          <w:rFonts w:hint="eastAsia"/>
          <w:b/>
          <w:spacing w:val="-15"/>
        </w:rPr>
        <w:t>；</w:t>
      </w:r>
      <w:r w:rsidRPr="00C30136">
        <w:rPr>
          <w:rFonts w:hint="eastAsia"/>
          <w:b/>
        </w:rPr>
        <w:t>出席率未達</w:t>
      </w:r>
      <w:r w:rsidRPr="00C30136">
        <w:rPr>
          <w:b/>
          <w:spacing w:val="-45"/>
        </w:rPr>
        <w:t xml:space="preserve"> </w:t>
      </w:r>
      <w:r w:rsidRPr="00C30136">
        <w:rPr>
          <w:rFonts w:ascii="Times New Roman" w:cs="Times New Roman"/>
          <w:b/>
          <w:bCs/>
        </w:rPr>
        <w:t>8</w:t>
      </w:r>
      <w:r w:rsidRPr="00C30136">
        <w:rPr>
          <w:rFonts w:ascii="Times New Roman" w:cs="Times New Roman"/>
          <w:b/>
          <w:bCs/>
          <w:spacing w:val="-15"/>
        </w:rPr>
        <w:t>0</w:t>
      </w:r>
      <w:r w:rsidRPr="00C30136">
        <w:rPr>
          <w:rFonts w:hint="eastAsia"/>
          <w:b/>
        </w:rPr>
        <w:t>％</w:t>
      </w:r>
      <w:r w:rsidRPr="00C30136">
        <w:rPr>
          <w:rFonts w:hint="eastAsia"/>
          <w:b/>
          <w:spacing w:val="-15"/>
        </w:rPr>
        <w:t>者，</w:t>
      </w:r>
      <w:r w:rsidRPr="00C30136">
        <w:rPr>
          <w:rFonts w:hint="eastAsia"/>
          <w:b/>
        </w:rPr>
        <w:t>將沒收保證</w:t>
      </w:r>
      <w:r w:rsidRPr="00C30136">
        <w:rPr>
          <w:rFonts w:hint="eastAsia"/>
          <w:b/>
          <w:spacing w:val="15"/>
        </w:rPr>
        <w:t>金不予</w:t>
      </w:r>
      <w:r w:rsidRPr="00C30136">
        <w:rPr>
          <w:rFonts w:hint="eastAsia"/>
          <w:b/>
        </w:rPr>
        <w:t>退還。</w:t>
      </w:r>
    </w:p>
    <w:p w:rsidR="00C5636A" w:rsidRDefault="00C5636A" w:rsidP="009B3B43">
      <w:pPr>
        <w:pStyle w:val="a3"/>
        <w:kinsoku w:val="0"/>
        <w:overflowPunct w:val="0"/>
        <w:rPr>
          <w:b/>
          <w:spacing w:val="15"/>
        </w:rPr>
      </w:pPr>
    </w:p>
    <w:p w:rsidR="009B3B43" w:rsidRDefault="009B3B43" w:rsidP="009B3B43">
      <w:pPr>
        <w:pStyle w:val="a3"/>
        <w:kinsoku w:val="0"/>
        <w:overflowPunct w:val="0"/>
        <w:rPr>
          <w:b/>
        </w:rPr>
      </w:pPr>
      <w:r w:rsidRPr="00C30136">
        <w:rPr>
          <w:rFonts w:hint="eastAsia"/>
          <w:b/>
          <w:spacing w:val="15"/>
        </w:rPr>
        <w:t>強化區</w:t>
      </w:r>
      <w:r w:rsidRPr="00C30136">
        <w:rPr>
          <w:rFonts w:hint="eastAsia"/>
          <w:b/>
        </w:rPr>
        <w:t>域合作推動中南部智慧機械及航太產業升</w:t>
      </w:r>
      <w:r w:rsidRPr="00C30136">
        <w:rPr>
          <w:rFonts w:hint="eastAsia"/>
          <w:b/>
          <w:spacing w:val="15"/>
        </w:rPr>
        <w:t>級</w:t>
      </w:r>
      <w:r w:rsidRPr="00C30136">
        <w:rPr>
          <w:rFonts w:hint="eastAsia"/>
          <w:b/>
        </w:rPr>
        <w:t>輔導推廣計畫辦公室</w:t>
      </w:r>
    </w:p>
    <w:p w:rsidR="009B3B43" w:rsidRDefault="009B3B43" w:rsidP="009B3B43">
      <w:pPr>
        <w:pStyle w:val="a3"/>
        <w:kinsoku w:val="0"/>
        <w:overflowPunct w:val="0"/>
      </w:pPr>
      <w:r>
        <w:rPr>
          <w:rFonts w:hint="eastAsia"/>
        </w:rPr>
        <w:t>吳湞伊</w:t>
      </w:r>
      <w:r>
        <w:rPr>
          <w:spacing w:val="60"/>
        </w:rPr>
        <w:t xml:space="preserve"> </w:t>
      </w:r>
      <w:r>
        <w:rPr>
          <w:rFonts w:hint="eastAsia"/>
        </w:rPr>
        <w:t>主任</w:t>
      </w:r>
      <w:r>
        <w:t xml:space="preserve">                                </w:t>
      </w:r>
      <w:r>
        <w:rPr>
          <w:rFonts w:hint="eastAsia"/>
        </w:rPr>
        <w:t>鄭艷秋</w:t>
      </w:r>
      <w:r>
        <w:t xml:space="preserve"> </w:t>
      </w:r>
      <w:r>
        <w:rPr>
          <w:rFonts w:hint="eastAsia"/>
        </w:rPr>
        <w:t>專員</w:t>
      </w:r>
    </w:p>
    <w:p w:rsidR="009B3B43" w:rsidRDefault="009B3B43" w:rsidP="009B3B43">
      <w:pPr>
        <w:pStyle w:val="a3"/>
        <w:kinsoku w:val="0"/>
        <w:overflowPunct w:val="0"/>
        <w:rPr>
          <w:rFonts w:ascii="Times New Roman" w:cs="Times New Roman"/>
          <w:color w:val="0000FF"/>
        </w:rPr>
      </w:pPr>
      <w:r w:rsidRPr="009B3B43">
        <w:rPr>
          <w:rFonts w:ascii="Times New Roman" w:eastAsia="新細明體" w:cs="Times New Roman"/>
          <w:spacing w:val="-12"/>
        </w:rPr>
        <w:t>E</w:t>
      </w:r>
      <w:r w:rsidRPr="009B3B43">
        <w:rPr>
          <w:rFonts w:ascii="Times New Roman" w:eastAsia="新細明體" w:cs="Times New Roman"/>
          <w:spacing w:val="-4"/>
        </w:rPr>
        <w:t>M</w:t>
      </w:r>
      <w:r w:rsidRPr="009B3B43">
        <w:rPr>
          <w:rFonts w:ascii="Times New Roman" w:eastAsia="新細明體" w:cs="Times New Roman"/>
          <w:spacing w:val="-9"/>
        </w:rPr>
        <w:t>A</w:t>
      </w:r>
      <w:r w:rsidRPr="009B3B43">
        <w:rPr>
          <w:rFonts w:ascii="Times New Roman" w:eastAsia="新細明體" w:cs="Times New Roman"/>
          <w:spacing w:val="-5"/>
        </w:rPr>
        <w:t>I</w:t>
      </w:r>
      <w:r w:rsidRPr="009B3B43">
        <w:rPr>
          <w:rFonts w:ascii="Times New Roman" w:eastAsia="新細明體" w:cs="Times New Roman"/>
          <w:spacing w:val="-12"/>
        </w:rPr>
        <w:t>L</w:t>
      </w:r>
      <w:r>
        <w:rPr>
          <w:rFonts w:hint="eastAsia"/>
        </w:rPr>
        <w:t>：</w:t>
      </w:r>
      <w:hyperlink r:id="rId8" w:history="1">
        <w:r>
          <w:rPr>
            <w:rFonts w:ascii="Times New Roman" w:cs="Times New Roman"/>
            <w:color w:val="0000FF"/>
            <w:u w:val="single"/>
          </w:rPr>
          <w:t>p</w:t>
        </w:r>
        <w:r>
          <w:rPr>
            <w:rFonts w:ascii="Times New Roman" w:cs="Times New Roman"/>
            <w:color w:val="0000FF"/>
            <w:spacing w:val="-22"/>
            <w:u w:val="single"/>
          </w:rPr>
          <w:t>i</w:t>
        </w:r>
        <w:r>
          <w:rPr>
            <w:rFonts w:ascii="Times New Roman" w:cs="Times New Roman"/>
            <w:color w:val="0000FF"/>
            <w:u w:val="single"/>
          </w:rPr>
          <w:t>ng</w:t>
        </w:r>
        <w:r>
          <w:rPr>
            <w:rFonts w:ascii="Times New Roman" w:cs="Times New Roman"/>
            <w:color w:val="0000FF"/>
            <w:spacing w:val="-7"/>
            <w:u w:val="single"/>
          </w:rPr>
          <w:t>i</w:t>
        </w:r>
        <w:r>
          <w:rPr>
            <w:rFonts w:ascii="Times New Roman" w:cs="Times New Roman"/>
            <w:color w:val="0000FF"/>
            <w:u w:val="single"/>
          </w:rPr>
          <w:t>86</w:t>
        </w:r>
        <w:r>
          <w:rPr>
            <w:rFonts w:ascii="Times New Roman" w:cs="Times New Roman"/>
            <w:color w:val="0000FF"/>
            <w:spacing w:val="6"/>
            <w:u w:val="single"/>
          </w:rPr>
          <w:t>w</w:t>
        </w:r>
        <w:r>
          <w:rPr>
            <w:rFonts w:ascii="Times New Roman" w:cs="Times New Roman"/>
            <w:color w:val="0000FF"/>
            <w:spacing w:val="-15"/>
            <w:u w:val="single"/>
          </w:rPr>
          <w:t>u</w:t>
        </w:r>
        <w:r>
          <w:rPr>
            <w:rFonts w:ascii="Times New Roman" w:cs="Times New Roman"/>
            <w:color w:val="0000FF"/>
            <w:u w:val="single"/>
          </w:rPr>
          <w:t>@</w:t>
        </w:r>
        <w:r>
          <w:rPr>
            <w:rFonts w:ascii="Times New Roman" w:cs="Times New Roman"/>
            <w:color w:val="0000FF"/>
            <w:spacing w:val="-42"/>
            <w:u w:val="single"/>
          </w:rPr>
          <w:t xml:space="preserve"> </w:t>
        </w:r>
        <w:r>
          <w:rPr>
            <w:rFonts w:ascii="Times New Roman" w:cs="Times New Roman"/>
            <w:color w:val="0000FF"/>
            <w:u w:val="single"/>
          </w:rPr>
          <w:t>g</w:t>
        </w:r>
        <w:r>
          <w:rPr>
            <w:rFonts w:ascii="Times New Roman" w:cs="Times New Roman"/>
            <w:color w:val="0000FF"/>
            <w:spacing w:val="-22"/>
            <w:u w:val="single"/>
          </w:rPr>
          <w:t>m</w:t>
        </w:r>
        <w:r>
          <w:rPr>
            <w:rFonts w:ascii="Times New Roman" w:cs="Times New Roman"/>
            <w:color w:val="0000FF"/>
            <w:u w:val="single"/>
          </w:rPr>
          <w:t>a</w:t>
        </w:r>
        <w:r>
          <w:rPr>
            <w:rFonts w:ascii="Times New Roman" w:cs="Times New Roman"/>
            <w:color w:val="0000FF"/>
            <w:spacing w:val="-47"/>
            <w:u w:val="single"/>
          </w:rPr>
          <w:t xml:space="preserve"> </w:t>
        </w:r>
        <w:r>
          <w:rPr>
            <w:rFonts w:ascii="Times New Roman" w:cs="Times New Roman"/>
            <w:color w:val="0000FF"/>
            <w:spacing w:val="8"/>
            <w:u w:val="single"/>
          </w:rPr>
          <w:t>i</w:t>
        </w:r>
        <w:r>
          <w:rPr>
            <w:rFonts w:ascii="Times New Roman" w:cs="Times New Roman"/>
            <w:color w:val="0000FF"/>
            <w:spacing w:val="-22"/>
            <w:u w:val="single"/>
          </w:rPr>
          <w:t>l</w:t>
        </w:r>
        <w:r>
          <w:rPr>
            <w:rFonts w:ascii="Times New Roman" w:cs="Times New Roman"/>
            <w:color w:val="0000FF"/>
            <w:u w:val="single"/>
          </w:rPr>
          <w:t>.</w:t>
        </w:r>
        <w:r>
          <w:rPr>
            <w:rFonts w:ascii="Times New Roman" w:cs="Times New Roman"/>
            <w:color w:val="0000FF"/>
            <w:spacing w:val="-2"/>
            <w:u w:val="single"/>
          </w:rPr>
          <w:t>c</w:t>
        </w:r>
        <w:r>
          <w:rPr>
            <w:rFonts w:ascii="Times New Roman" w:cs="Times New Roman"/>
            <w:color w:val="0000FF"/>
            <w:u w:val="single"/>
          </w:rPr>
          <w:t>o</w:t>
        </w:r>
        <w:r>
          <w:rPr>
            <w:rFonts w:ascii="Times New Roman" w:cs="Times New Roman"/>
            <w:color w:val="0000FF"/>
            <w:spacing w:val="-45"/>
            <w:u w:val="single"/>
          </w:rPr>
          <w:t xml:space="preserve"> </w:t>
        </w:r>
        <w:r>
          <w:rPr>
            <w:rFonts w:ascii="Times New Roman" w:cs="Times New Roman"/>
            <w:color w:val="0000FF"/>
            <w:u w:val="single"/>
          </w:rPr>
          <w:t>m</w:t>
        </w:r>
      </w:hyperlink>
      <w:r>
        <w:rPr>
          <w:rFonts w:ascii="Times New Roman" w:cs="Times New Roman"/>
          <w:color w:val="0000FF"/>
        </w:rPr>
        <w:t xml:space="preserve">                                  </w:t>
      </w:r>
      <w:r w:rsidRPr="009B3B43">
        <w:rPr>
          <w:rFonts w:ascii="Times New Roman" w:eastAsia="新細明體" w:cs="Times New Roman"/>
          <w:spacing w:val="-12"/>
        </w:rPr>
        <w:t>E</w:t>
      </w:r>
      <w:r w:rsidRPr="009B3B43">
        <w:rPr>
          <w:rFonts w:ascii="Times New Roman" w:eastAsia="新細明體" w:cs="Times New Roman"/>
          <w:spacing w:val="-4"/>
        </w:rPr>
        <w:t>M</w:t>
      </w:r>
      <w:r w:rsidRPr="009B3B43">
        <w:rPr>
          <w:rFonts w:ascii="Times New Roman" w:eastAsia="新細明體" w:cs="Times New Roman"/>
          <w:spacing w:val="-9"/>
        </w:rPr>
        <w:t>A</w:t>
      </w:r>
      <w:r w:rsidRPr="009B3B43">
        <w:rPr>
          <w:rFonts w:ascii="Times New Roman" w:eastAsia="新細明體" w:cs="Times New Roman"/>
          <w:spacing w:val="-5"/>
        </w:rPr>
        <w:t>I</w:t>
      </w:r>
      <w:r w:rsidRPr="009B3B43">
        <w:rPr>
          <w:rFonts w:ascii="Times New Roman" w:eastAsia="新細明體" w:cs="Times New Roman"/>
          <w:spacing w:val="-12"/>
        </w:rPr>
        <w:t>L</w:t>
      </w:r>
      <w:r>
        <w:rPr>
          <w:rFonts w:hint="eastAsia"/>
        </w:rPr>
        <w:t>：</w:t>
      </w:r>
      <w:hyperlink r:id="rId9" w:history="1">
        <w:r>
          <w:rPr>
            <w:rFonts w:ascii="Times New Roman" w:cs="Times New Roman"/>
          </w:rPr>
          <w:t>d875212</w:t>
        </w:r>
        <w:r>
          <w:rPr>
            <w:rFonts w:ascii="Times New Roman" w:cs="Times New Roman"/>
            <w:spacing w:val="3"/>
          </w:rPr>
          <w:t>@</w:t>
        </w:r>
        <w:r>
          <w:rPr>
            <w:rFonts w:ascii="Times New Roman" w:cs="Times New Roman"/>
            <w:spacing w:val="-15"/>
          </w:rPr>
          <w:t>g</w:t>
        </w:r>
        <w:r>
          <w:rPr>
            <w:rFonts w:ascii="Times New Roman" w:cs="Times New Roman"/>
            <w:spacing w:val="-22"/>
          </w:rPr>
          <w:t>m</w:t>
        </w:r>
        <w:r>
          <w:rPr>
            <w:rFonts w:ascii="Times New Roman" w:cs="Times New Roman"/>
            <w:spacing w:val="13"/>
          </w:rPr>
          <w:t>a</w:t>
        </w:r>
        <w:r>
          <w:rPr>
            <w:rFonts w:ascii="Times New Roman" w:cs="Times New Roman"/>
            <w:spacing w:val="-7"/>
          </w:rPr>
          <w:t>il</w:t>
        </w:r>
        <w:r>
          <w:rPr>
            <w:rFonts w:ascii="Times New Roman" w:cs="Times New Roman"/>
          </w:rPr>
          <w:t>.</w:t>
        </w:r>
        <w:r>
          <w:rPr>
            <w:rFonts w:ascii="Times New Roman" w:cs="Times New Roman"/>
            <w:spacing w:val="-2"/>
          </w:rPr>
          <w:t>c</w:t>
        </w:r>
        <w:r>
          <w:rPr>
            <w:rFonts w:ascii="Times New Roman" w:cs="Times New Roman"/>
            <w:spacing w:val="15"/>
          </w:rPr>
          <w:t>o</w:t>
        </w:r>
        <w:r>
          <w:rPr>
            <w:rFonts w:ascii="Times New Roman" w:cs="Times New Roman"/>
          </w:rPr>
          <w:t>m</w:t>
        </w:r>
      </w:hyperlink>
    </w:p>
    <w:p w:rsidR="009B3B43" w:rsidRDefault="009B3B43" w:rsidP="009B3B43">
      <w:pPr>
        <w:pStyle w:val="a3"/>
        <w:kinsoku w:val="0"/>
        <w:overflowPunct w:val="0"/>
        <w:rPr>
          <w:rFonts w:ascii="Times New Roman" w:cs="Times New Roman"/>
          <w:color w:val="000000"/>
        </w:rPr>
      </w:pPr>
      <w:r>
        <w:rPr>
          <w:rFonts w:hint="eastAsia"/>
          <w:color w:val="000000"/>
        </w:rPr>
        <w:t>電話：</w:t>
      </w:r>
      <w:r>
        <w:rPr>
          <w:rFonts w:ascii="Times New Roman" w:cs="Times New Roman"/>
          <w:color w:val="000000"/>
        </w:rPr>
        <w:t>04</w:t>
      </w:r>
      <w:r>
        <w:rPr>
          <w:rFonts w:ascii="Times New Roman" w:cs="Times New Roman"/>
          <w:color w:val="000000"/>
          <w:spacing w:val="10"/>
        </w:rPr>
        <w:t>-</w:t>
      </w:r>
      <w:r>
        <w:rPr>
          <w:rFonts w:ascii="Times New Roman" w:cs="Times New Roman"/>
          <w:color w:val="000000"/>
        </w:rPr>
        <w:t xml:space="preserve">36068996 </w:t>
      </w:r>
      <w:r>
        <w:rPr>
          <w:rFonts w:hint="eastAsia"/>
          <w:color w:val="000000"/>
        </w:rPr>
        <w:t>分機</w:t>
      </w:r>
      <w:r>
        <w:rPr>
          <w:color w:val="000000"/>
          <w:spacing w:val="-60"/>
        </w:rPr>
        <w:t xml:space="preserve"> </w:t>
      </w:r>
      <w:r>
        <w:rPr>
          <w:rFonts w:ascii="Times New Roman" w:cs="Times New Roman"/>
          <w:color w:val="000000"/>
        </w:rPr>
        <w:t>4501</w:t>
      </w:r>
      <w:r>
        <w:rPr>
          <w:rFonts w:hint="eastAsia"/>
          <w:color w:val="000000"/>
        </w:rPr>
        <w:t>、</w:t>
      </w:r>
      <w:r>
        <w:rPr>
          <w:rFonts w:ascii="Times New Roman" w:cs="Times New Roman"/>
          <w:color w:val="000000"/>
        </w:rPr>
        <w:t>1007</w:t>
      </w:r>
    </w:p>
    <w:p w:rsidR="00350EE8" w:rsidRDefault="00350EE8" w:rsidP="009B3B43">
      <w:pPr>
        <w:pStyle w:val="a3"/>
        <w:kinsoku w:val="0"/>
        <w:overflowPunct w:val="0"/>
        <w:rPr>
          <w:rFonts w:ascii="Times New Roman" w:cs="Times New Roman"/>
          <w:color w:val="000000"/>
        </w:rPr>
      </w:pPr>
      <w:r>
        <w:rPr>
          <w:rFonts w:hint="eastAsia"/>
          <w:color w:val="000000"/>
        </w:rPr>
        <w:t>傳真：</w:t>
      </w:r>
      <w:r>
        <w:rPr>
          <w:rFonts w:ascii="Times New Roman" w:cs="Times New Roman"/>
          <w:color w:val="000000"/>
        </w:rPr>
        <w:t>04</w:t>
      </w:r>
      <w:r>
        <w:rPr>
          <w:rFonts w:ascii="Times New Roman" w:cs="Times New Roman"/>
          <w:color w:val="000000"/>
          <w:spacing w:val="10"/>
        </w:rPr>
        <w:t>-</w:t>
      </w:r>
      <w:r>
        <w:rPr>
          <w:rFonts w:ascii="Times New Roman" w:cs="Times New Roman"/>
          <w:color w:val="000000"/>
        </w:rPr>
        <w:t>36068995</w:t>
      </w:r>
    </w:p>
    <w:p w:rsidR="00350EE8" w:rsidRDefault="00350EE8" w:rsidP="009B3B43">
      <w:pPr>
        <w:pStyle w:val="a3"/>
        <w:kinsoku w:val="0"/>
        <w:overflowPunct w:val="0"/>
      </w:pPr>
      <w:r>
        <w:rPr>
          <w:rFonts w:hint="eastAsia"/>
        </w:rPr>
        <w:t>地址：</w:t>
      </w:r>
      <w:r>
        <w:rPr>
          <w:rFonts w:ascii="Times New Roman" w:cs="Times New Roman"/>
        </w:rPr>
        <w:t xml:space="preserve">407 </w:t>
      </w:r>
      <w:r>
        <w:rPr>
          <w:rFonts w:hint="eastAsia"/>
        </w:rPr>
        <w:t>台中市西屯區科園路</w:t>
      </w:r>
      <w:r>
        <w:rPr>
          <w:spacing w:val="-60"/>
        </w:rPr>
        <w:t xml:space="preserve"> </w:t>
      </w:r>
      <w:r>
        <w:rPr>
          <w:rFonts w:ascii="Times New Roman" w:cs="Times New Roman"/>
        </w:rPr>
        <w:t xml:space="preserve">19 </w:t>
      </w:r>
      <w:r>
        <w:rPr>
          <w:rFonts w:hint="eastAsia"/>
        </w:rPr>
        <w:t>號</w:t>
      </w:r>
    </w:p>
    <w:p w:rsidR="00A85FB9" w:rsidRDefault="00A85FB9">
      <w:pPr>
        <w:tabs>
          <w:tab w:val="left" w:pos="6444"/>
        </w:tabs>
        <w:kinsoku w:val="0"/>
        <w:overflowPunct w:val="0"/>
        <w:spacing w:line="294" w:lineRule="exact"/>
        <w:ind w:left="145"/>
        <w:rPr>
          <w:rFonts w:ascii="新細明體" w:cs="新細明體"/>
          <w:color w:val="818181"/>
          <w:sz w:val="19"/>
          <w:szCs w:val="19"/>
        </w:rPr>
      </w:pPr>
    </w:p>
    <w:p w:rsidR="00146874" w:rsidRDefault="00146874">
      <w:pPr>
        <w:tabs>
          <w:tab w:val="left" w:pos="6444"/>
        </w:tabs>
        <w:kinsoku w:val="0"/>
        <w:overflowPunct w:val="0"/>
        <w:spacing w:line="294" w:lineRule="exact"/>
        <w:ind w:left="145"/>
        <w:rPr>
          <w:rFonts w:ascii="新細明體" w:cs="新細明體"/>
          <w:color w:val="818181"/>
          <w:sz w:val="19"/>
          <w:szCs w:val="19"/>
        </w:rPr>
      </w:pPr>
    </w:p>
    <w:p w:rsidR="00A9448B" w:rsidRDefault="00A9448B">
      <w:pPr>
        <w:tabs>
          <w:tab w:val="left" w:pos="6444"/>
        </w:tabs>
        <w:kinsoku w:val="0"/>
        <w:overflowPunct w:val="0"/>
        <w:spacing w:line="294" w:lineRule="exact"/>
        <w:ind w:left="145"/>
        <w:rPr>
          <w:rFonts w:ascii="新細明體" w:cs="新細明體"/>
          <w:color w:val="000000"/>
          <w:sz w:val="19"/>
          <w:szCs w:val="19"/>
        </w:rPr>
      </w:pPr>
      <w:r>
        <w:rPr>
          <w:rFonts w:ascii="新細明體" w:cs="新細明體" w:hint="eastAsia"/>
          <w:color w:val="818181"/>
          <w:sz w:val="19"/>
          <w:szCs w:val="19"/>
        </w:rPr>
        <w:t>主辦單位：中部科學工業園區管理局</w:t>
      </w:r>
      <w:r>
        <w:rPr>
          <w:rFonts w:ascii="新細明體" w:cs="新細明體"/>
          <w:color w:val="818181"/>
          <w:sz w:val="19"/>
          <w:szCs w:val="19"/>
        </w:rPr>
        <w:tab/>
      </w:r>
      <w:r>
        <w:rPr>
          <w:rFonts w:ascii="新細明體" w:cs="新細明體" w:hint="eastAsia"/>
          <w:color w:val="808080"/>
          <w:sz w:val="19"/>
          <w:szCs w:val="19"/>
        </w:rPr>
        <w:t>執行單位：國立中興大學、國立</w:t>
      </w:r>
      <w:r>
        <w:rPr>
          <w:rFonts w:ascii="新細明體" w:cs="新細明體" w:hint="eastAsia"/>
          <w:color w:val="808080"/>
          <w:spacing w:val="14"/>
          <w:sz w:val="19"/>
          <w:szCs w:val="19"/>
        </w:rPr>
        <w:t>虎</w:t>
      </w:r>
      <w:r>
        <w:rPr>
          <w:rFonts w:ascii="新細明體" w:cs="新細明體" w:hint="eastAsia"/>
          <w:color w:val="808080"/>
          <w:sz w:val="19"/>
          <w:szCs w:val="19"/>
        </w:rPr>
        <w:t>尾科</w:t>
      </w:r>
      <w:r>
        <w:rPr>
          <w:rFonts w:ascii="新細明體" w:cs="新細明體" w:hint="eastAsia"/>
          <w:color w:val="808080"/>
          <w:spacing w:val="14"/>
          <w:sz w:val="19"/>
          <w:szCs w:val="19"/>
        </w:rPr>
        <w:t>技</w:t>
      </w:r>
      <w:r>
        <w:rPr>
          <w:rFonts w:ascii="新細明體" w:cs="新細明體" w:hint="eastAsia"/>
          <w:color w:val="808080"/>
          <w:sz w:val="19"/>
          <w:szCs w:val="19"/>
        </w:rPr>
        <w:t>大學</w:t>
      </w:r>
    </w:p>
    <w:sectPr w:rsidR="00A9448B" w:rsidSect="00D12BBC">
      <w:type w:val="continuous"/>
      <w:pgSz w:w="11910" w:h="16860"/>
      <w:pgMar w:top="520" w:right="570" w:bottom="280" w:left="560" w:header="720" w:footer="720" w:gutter="0"/>
      <w:cols w:space="720" w:equalWidth="0">
        <w:col w:w="1078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DD9" w:rsidRDefault="00B93DD9" w:rsidP="00C30136">
      <w:r>
        <w:separator/>
      </w:r>
    </w:p>
  </w:endnote>
  <w:endnote w:type="continuationSeparator" w:id="0">
    <w:p w:rsidR="00B93DD9" w:rsidRDefault="00B93DD9" w:rsidP="00C30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a.."/>
    <w:panose1 w:val="03000509000000000000"/>
    <w:charset w:val="88"/>
    <w:family w:val="script"/>
    <w:pitch w:val="fixed"/>
    <w:sig w:usb0="00000003" w:usb1="080E0000" w:usb2="00000016" w:usb3="00000000" w:csb0="00100001" w:csb1="00000000"/>
  </w:font>
  <w:font w:name=".D·￠Ae">
    <w:altName w:val="Arial Unicode MS"/>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DD9" w:rsidRDefault="00B93DD9" w:rsidP="00C30136">
      <w:r>
        <w:separator/>
      </w:r>
    </w:p>
  </w:footnote>
  <w:footnote w:type="continuationSeparator" w:id="0">
    <w:p w:rsidR="00B93DD9" w:rsidRDefault="00B93DD9" w:rsidP="00C301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C63EB"/>
    <w:multiLevelType w:val="hybridMultilevel"/>
    <w:tmpl w:val="E49005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A796A52"/>
    <w:multiLevelType w:val="hybridMultilevel"/>
    <w:tmpl w:val="3AC60CC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0136"/>
    <w:rsid w:val="00045EF3"/>
    <w:rsid w:val="00083FC9"/>
    <w:rsid w:val="000B0C42"/>
    <w:rsid w:val="000C5309"/>
    <w:rsid w:val="000D4F69"/>
    <w:rsid w:val="00146874"/>
    <w:rsid w:val="00147F6B"/>
    <w:rsid w:val="001A3E6C"/>
    <w:rsid w:val="0020387F"/>
    <w:rsid w:val="00217B0E"/>
    <w:rsid w:val="0025483F"/>
    <w:rsid w:val="002805E1"/>
    <w:rsid w:val="002B7F84"/>
    <w:rsid w:val="00340E45"/>
    <w:rsid w:val="00350EE8"/>
    <w:rsid w:val="003B0171"/>
    <w:rsid w:val="00403909"/>
    <w:rsid w:val="00434708"/>
    <w:rsid w:val="004A2FC4"/>
    <w:rsid w:val="005006E0"/>
    <w:rsid w:val="00502745"/>
    <w:rsid w:val="00562839"/>
    <w:rsid w:val="00634650"/>
    <w:rsid w:val="006A2C67"/>
    <w:rsid w:val="006D1E1A"/>
    <w:rsid w:val="0072533B"/>
    <w:rsid w:val="00770DF8"/>
    <w:rsid w:val="007E0CAD"/>
    <w:rsid w:val="007F21DD"/>
    <w:rsid w:val="008D607F"/>
    <w:rsid w:val="00902F8E"/>
    <w:rsid w:val="009802E8"/>
    <w:rsid w:val="009B3B43"/>
    <w:rsid w:val="009E18E7"/>
    <w:rsid w:val="00A1411A"/>
    <w:rsid w:val="00A41B86"/>
    <w:rsid w:val="00A42492"/>
    <w:rsid w:val="00A85FB9"/>
    <w:rsid w:val="00A9448B"/>
    <w:rsid w:val="00B0632F"/>
    <w:rsid w:val="00B3171E"/>
    <w:rsid w:val="00B50921"/>
    <w:rsid w:val="00B62E71"/>
    <w:rsid w:val="00B77E2A"/>
    <w:rsid w:val="00B93DD9"/>
    <w:rsid w:val="00BA4A94"/>
    <w:rsid w:val="00BC63D3"/>
    <w:rsid w:val="00C30136"/>
    <w:rsid w:val="00C329DB"/>
    <w:rsid w:val="00C5636A"/>
    <w:rsid w:val="00D12BBC"/>
    <w:rsid w:val="00D82C45"/>
    <w:rsid w:val="00DD3152"/>
    <w:rsid w:val="00E40A64"/>
    <w:rsid w:val="00E63E98"/>
    <w:rsid w:val="00E64FB3"/>
    <w:rsid w:val="00E76B5A"/>
    <w:rsid w:val="00F20F8B"/>
    <w:rsid w:val="00F42321"/>
    <w:rsid w:val="00FB423F"/>
    <w:rsid w:val="00FE27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628CD9"/>
  <w14:defaultImageDpi w14:val="0"/>
  <w15:docId w15:val="{4823BCB7-0DB0-493D-BD1E-864573D2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145"/>
    </w:pPr>
    <w:rPr>
      <w:rFonts w:ascii="標楷體" w:eastAsia="標楷體" w:cs="標楷體"/>
    </w:rPr>
  </w:style>
  <w:style w:type="character" w:customStyle="1" w:styleId="a4">
    <w:name w:val="本文 字元"/>
    <w:link w:val="a3"/>
    <w:uiPriority w:val="99"/>
    <w:semiHidden/>
    <w:locked/>
    <w:rPr>
      <w:rFonts w:ascii="Times New Roman" w:hAnsi="Times New Roman" w:cs="Times New Roman"/>
      <w:kern w:val="0"/>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C30136"/>
    <w:pPr>
      <w:tabs>
        <w:tab w:val="center" w:pos="4153"/>
        <w:tab w:val="right" w:pos="8306"/>
      </w:tabs>
      <w:snapToGrid w:val="0"/>
    </w:pPr>
    <w:rPr>
      <w:sz w:val="20"/>
      <w:szCs w:val="20"/>
    </w:rPr>
  </w:style>
  <w:style w:type="character" w:customStyle="1" w:styleId="a7">
    <w:name w:val="頁首 字元"/>
    <w:link w:val="a6"/>
    <w:uiPriority w:val="99"/>
    <w:locked/>
    <w:rsid w:val="00C30136"/>
    <w:rPr>
      <w:rFonts w:ascii="Times New Roman" w:hAnsi="Times New Roman" w:cs="Times New Roman"/>
      <w:kern w:val="0"/>
      <w:sz w:val="20"/>
      <w:szCs w:val="20"/>
    </w:rPr>
  </w:style>
  <w:style w:type="paragraph" w:styleId="a8">
    <w:name w:val="footer"/>
    <w:basedOn w:val="a"/>
    <w:link w:val="a9"/>
    <w:uiPriority w:val="99"/>
    <w:unhideWhenUsed/>
    <w:rsid w:val="00C30136"/>
    <w:pPr>
      <w:tabs>
        <w:tab w:val="center" w:pos="4153"/>
        <w:tab w:val="right" w:pos="8306"/>
      </w:tabs>
      <w:snapToGrid w:val="0"/>
    </w:pPr>
    <w:rPr>
      <w:sz w:val="20"/>
      <w:szCs w:val="20"/>
    </w:rPr>
  </w:style>
  <w:style w:type="character" w:customStyle="1" w:styleId="a9">
    <w:name w:val="頁尾 字元"/>
    <w:link w:val="a8"/>
    <w:uiPriority w:val="99"/>
    <w:locked/>
    <w:rsid w:val="00C30136"/>
    <w:rPr>
      <w:rFonts w:ascii="Times New Roman" w:hAnsi="Times New Roman" w:cs="Times New Roman"/>
      <w:kern w:val="0"/>
      <w:sz w:val="20"/>
      <w:szCs w:val="20"/>
    </w:rPr>
  </w:style>
  <w:style w:type="paragraph" w:customStyle="1" w:styleId="Default">
    <w:name w:val="Default"/>
    <w:rsid w:val="00340E45"/>
    <w:pPr>
      <w:widowControl w:val="0"/>
      <w:autoSpaceDE w:val="0"/>
      <w:autoSpaceDN w:val="0"/>
      <w:adjustRightInd w:val="0"/>
    </w:pPr>
    <w:rPr>
      <w:rFonts w:ascii=".D·￠Ae" w:eastAsia=".D·￠Ae" w:cs=".D·￠Ae"/>
      <w:color w:val="000000"/>
      <w:sz w:val="24"/>
      <w:szCs w:val="24"/>
    </w:rPr>
  </w:style>
  <w:style w:type="character" w:styleId="aa">
    <w:name w:val="Hyperlink"/>
    <w:uiPriority w:val="99"/>
    <w:unhideWhenUsed/>
    <w:rsid w:val="0072533B"/>
    <w:rPr>
      <w:rFonts w:cs="Times New Roman"/>
      <w:color w:val="0563C1"/>
      <w:u w:val="single"/>
    </w:rPr>
  </w:style>
  <w:style w:type="paragraph" w:customStyle="1" w:styleId="1">
    <w:name w:val="純文字1"/>
    <w:basedOn w:val="a"/>
    <w:rsid w:val="003B0171"/>
    <w:pPr>
      <w:autoSpaceDE/>
      <w:autoSpaceDN/>
      <w:adjustRightInd/>
    </w:pPr>
    <w:rPr>
      <w:rFonts w:ascii="細明體" w:eastAsia="細明體" w:hAnsi="Courier New"/>
      <w:kern w:val="2"/>
    </w:rPr>
  </w:style>
  <w:style w:type="character" w:styleId="ab">
    <w:name w:val="FollowedHyperlink"/>
    <w:uiPriority w:val="99"/>
    <w:semiHidden/>
    <w:unhideWhenUsed/>
    <w:rsid w:val="00FB423F"/>
    <w:rPr>
      <w:rFonts w:cs="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959309">
      <w:bodyDiv w:val="1"/>
      <w:marLeft w:val="0"/>
      <w:marRight w:val="0"/>
      <w:marTop w:val="0"/>
      <w:marBottom w:val="0"/>
      <w:divBdr>
        <w:top w:val="none" w:sz="0" w:space="0" w:color="auto"/>
        <w:left w:val="none" w:sz="0" w:space="0" w:color="auto"/>
        <w:bottom w:val="none" w:sz="0" w:space="0" w:color="auto"/>
        <w:right w:val="none" w:sz="0" w:space="0" w:color="auto"/>
      </w:divBdr>
    </w:div>
    <w:div w:id="1463692587">
      <w:bodyDiv w:val="1"/>
      <w:marLeft w:val="0"/>
      <w:marRight w:val="0"/>
      <w:marTop w:val="0"/>
      <w:marBottom w:val="0"/>
      <w:divBdr>
        <w:top w:val="none" w:sz="0" w:space="0" w:color="auto"/>
        <w:left w:val="none" w:sz="0" w:space="0" w:color="auto"/>
        <w:bottom w:val="none" w:sz="0" w:space="0" w:color="auto"/>
        <w:right w:val="none" w:sz="0" w:space="0" w:color="auto"/>
      </w:divBdr>
      <w:divsChild>
        <w:div w:id="1768622753">
          <w:marLeft w:val="0"/>
          <w:marRight w:val="0"/>
          <w:marTop w:val="0"/>
          <w:marBottom w:val="0"/>
          <w:divBdr>
            <w:top w:val="none" w:sz="0" w:space="0" w:color="auto"/>
            <w:left w:val="none" w:sz="0" w:space="0" w:color="auto"/>
            <w:bottom w:val="none" w:sz="0" w:space="0" w:color="auto"/>
            <w:right w:val="none" w:sz="0" w:space="0" w:color="auto"/>
          </w:divBdr>
        </w:div>
        <w:div w:id="100698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ngi86wu@gmail.com" TargetMode="External"/><Relationship Id="rId3" Type="http://schemas.openxmlformats.org/officeDocument/2006/relationships/settings" Target="settings.xml"/><Relationship Id="rId7" Type="http://schemas.openxmlformats.org/officeDocument/2006/relationships/hyperlink" Target="https://goo.gl/forms/N9Bl4pXgCU8JfHq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875212@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2017-07-25T02:27:00Z</dcterms:created>
  <dcterms:modified xsi:type="dcterms:W3CDTF">2018-06-19T08:02:00Z</dcterms:modified>
</cp:coreProperties>
</file>