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12F4" w14:textId="77777777" w:rsidR="002C2BF9" w:rsidRPr="00EE24D2" w:rsidRDefault="002C2BF9" w:rsidP="00EE24D2">
      <w:pPr>
        <w:pStyle w:val="E-Mail"/>
        <w:spacing w:line="360" w:lineRule="auto"/>
        <w:jc w:val="left"/>
        <w:rPr>
          <w:rFonts w:ascii="Times New Roman" w:hAnsi="Times New Roman"/>
          <w:spacing w:val="-2"/>
        </w:rPr>
      </w:pPr>
    </w:p>
    <w:p w14:paraId="3C3780A1" w14:textId="77777777" w:rsidR="00EE24D2" w:rsidRPr="00EE24D2" w:rsidRDefault="00EE24D2" w:rsidP="00EE24D2">
      <w:pPr>
        <w:spacing w:line="360" w:lineRule="auto"/>
        <w:ind w:firstLine="720"/>
        <w:jc w:val="center"/>
        <w:rPr>
          <w:b/>
          <w:bCs/>
          <w:color w:val="000000" w:themeColor="text1"/>
          <w:shd w:val="clear" w:color="auto" w:fill="FFFFFF"/>
        </w:rPr>
      </w:pPr>
      <w:r w:rsidRPr="00EE24D2">
        <w:rPr>
          <w:b/>
          <w:bCs/>
          <w:color w:val="000000" w:themeColor="text1"/>
          <w:shd w:val="clear" w:color="auto" w:fill="FFFFFF"/>
        </w:rPr>
        <w:t>Emerging Trends in the Hospitality Industry</w:t>
      </w:r>
    </w:p>
    <w:p w14:paraId="384E6F63" w14:textId="77777777" w:rsidR="00EE24D2" w:rsidRPr="00EE24D2" w:rsidRDefault="00EE24D2" w:rsidP="00EE24D2">
      <w:pPr>
        <w:spacing w:line="360" w:lineRule="auto"/>
        <w:rPr>
          <w:b/>
          <w:bCs/>
          <w:color w:val="000000" w:themeColor="text1"/>
        </w:rPr>
        <w:sectPr w:rsidR="00EE24D2" w:rsidRPr="00EE24D2" w:rsidSect="00977113">
          <w:headerReference w:type="default" r:id="rId7"/>
          <w:footerReference w:type="even" r:id="rId8"/>
          <w:footerReference w:type="default" r:id="rId9"/>
          <w:pgSz w:w="12240" w:h="15840" w:code="1"/>
          <w:pgMar w:top="1080" w:right="1080" w:bottom="1440" w:left="1080" w:header="720" w:footer="495" w:gutter="0"/>
          <w:cols w:space="720"/>
        </w:sectPr>
      </w:pPr>
    </w:p>
    <w:p w14:paraId="34140D12" w14:textId="77777777" w:rsidR="00EE24D2" w:rsidRPr="00EE24D2" w:rsidRDefault="00EE24D2" w:rsidP="00EE24D2">
      <w:pPr>
        <w:pStyle w:val="Author"/>
        <w:spacing w:after="0" w:line="360" w:lineRule="auto"/>
        <w:rPr>
          <w:rFonts w:ascii="Times New Roman" w:hAnsi="Times New Roman"/>
          <w:color w:val="000000" w:themeColor="text1"/>
          <w:spacing w:val="-2"/>
          <w:szCs w:val="24"/>
        </w:rPr>
      </w:pPr>
      <w:r w:rsidRPr="00EE24D2">
        <w:rPr>
          <w:rFonts w:ascii="Times New Roman" w:hAnsi="Times New Roman"/>
          <w:color w:val="000000" w:themeColor="text1"/>
          <w:spacing w:val="-2"/>
          <w:szCs w:val="24"/>
        </w:rPr>
        <w:t xml:space="preserve">Dr. Valentina </w:t>
      </w:r>
      <w:proofErr w:type="spellStart"/>
      <w:r w:rsidRPr="00EE24D2">
        <w:rPr>
          <w:rFonts w:ascii="Times New Roman" w:hAnsi="Times New Roman"/>
          <w:color w:val="000000" w:themeColor="text1"/>
          <w:spacing w:val="-2"/>
          <w:szCs w:val="24"/>
        </w:rPr>
        <w:t>Naumenko</w:t>
      </w:r>
      <w:proofErr w:type="spellEnd"/>
    </w:p>
    <w:p w14:paraId="004638CB" w14:textId="77777777" w:rsidR="00EE24D2" w:rsidRPr="00EE24D2" w:rsidRDefault="00EE24D2" w:rsidP="00EE24D2">
      <w:pPr>
        <w:pStyle w:val="Affiliations"/>
        <w:spacing w:line="360" w:lineRule="auto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EE24D2">
        <w:rPr>
          <w:rFonts w:ascii="Times New Roman" w:hAnsi="Times New Roman"/>
          <w:color w:val="000000" w:themeColor="text1"/>
          <w:spacing w:val="-2"/>
          <w:sz w:val="24"/>
          <w:szCs w:val="24"/>
        </w:rPr>
        <w:t>Florida Institute of Technology</w:t>
      </w:r>
    </w:p>
    <w:p w14:paraId="403D2743" w14:textId="77777777" w:rsidR="00EE24D2" w:rsidRPr="00EE24D2" w:rsidRDefault="00EE24D2" w:rsidP="00EE24D2">
      <w:pPr>
        <w:pStyle w:val="E-Mail"/>
        <w:spacing w:line="360" w:lineRule="auto"/>
        <w:rPr>
          <w:rFonts w:ascii="Times New Roman" w:hAnsi="Times New Roman"/>
          <w:color w:val="000000" w:themeColor="text1"/>
          <w:spacing w:val="-2"/>
          <w:szCs w:val="24"/>
        </w:rPr>
      </w:pPr>
      <w:r w:rsidRPr="00EE24D2">
        <w:rPr>
          <w:rFonts w:ascii="Times New Roman" w:hAnsi="Times New Roman"/>
          <w:color w:val="000000" w:themeColor="text1"/>
          <w:spacing w:val="-2"/>
          <w:szCs w:val="24"/>
        </w:rPr>
        <w:t>valentina@usa.com</w:t>
      </w:r>
    </w:p>
    <w:p w14:paraId="05D1D77C" w14:textId="77777777" w:rsidR="00EE24D2" w:rsidRPr="00EE24D2" w:rsidRDefault="00EE24D2" w:rsidP="00EE24D2">
      <w:pPr>
        <w:pStyle w:val="E-Mail"/>
        <w:spacing w:line="360" w:lineRule="auto"/>
        <w:rPr>
          <w:rFonts w:ascii="Times New Roman" w:hAnsi="Times New Roman"/>
          <w:color w:val="000000" w:themeColor="text1"/>
          <w:spacing w:val="-2"/>
          <w:szCs w:val="24"/>
        </w:rPr>
      </w:pPr>
    </w:p>
    <w:p w14:paraId="2EE43AB9" w14:textId="77777777" w:rsidR="00EE24D2" w:rsidRPr="00EE24D2" w:rsidRDefault="00EE24D2" w:rsidP="00EE24D2">
      <w:pPr>
        <w:pStyle w:val="E-Mail"/>
        <w:spacing w:line="360" w:lineRule="auto"/>
        <w:rPr>
          <w:rFonts w:ascii="Times New Roman" w:hAnsi="Times New Roman"/>
          <w:b/>
          <w:bCs/>
          <w:color w:val="000000" w:themeColor="text1"/>
          <w:spacing w:val="-2"/>
          <w:szCs w:val="24"/>
        </w:rPr>
      </w:pPr>
      <w:r w:rsidRPr="00EE24D2">
        <w:rPr>
          <w:rFonts w:ascii="Times New Roman" w:hAnsi="Times New Roman"/>
          <w:b/>
          <w:bCs/>
          <w:color w:val="000000" w:themeColor="text1"/>
          <w:spacing w:val="-2"/>
          <w:szCs w:val="24"/>
        </w:rPr>
        <w:t xml:space="preserve">Talk Abstract               </w:t>
      </w:r>
    </w:p>
    <w:p w14:paraId="3E83DF16" w14:textId="02726014" w:rsidR="00EE24D2" w:rsidRPr="00613E7A" w:rsidRDefault="00EE24D2" w:rsidP="00613E7A">
      <w:pPr>
        <w:spacing w:line="360" w:lineRule="auto"/>
        <w:ind w:firstLine="720"/>
        <w:rPr>
          <w:color w:val="000000" w:themeColor="text1"/>
          <w:shd w:val="clear" w:color="auto" w:fill="FFFFFF"/>
        </w:rPr>
      </w:pPr>
      <w:r w:rsidRPr="00DB67B7">
        <w:rPr>
          <w:color w:val="000000" w:themeColor="text1"/>
          <w:shd w:val="clear" w:color="auto" w:fill="FFFFFF"/>
        </w:rPr>
        <w:t xml:space="preserve">The hospitality industry has been significantly changed over the past decades. Today hoteliers face both new challenges and new opportunities developed by </w:t>
      </w:r>
      <w:r w:rsidR="00794999" w:rsidRPr="00DB67B7">
        <w:rPr>
          <w:color w:val="000000" w:themeColor="text1"/>
          <w:shd w:val="clear" w:color="auto" w:fill="FFFFFF"/>
        </w:rPr>
        <w:t xml:space="preserve">new forces. Practitioners and researchers are striving to understand where </w:t>
      </w:r>
      <w:r w:rsidR="003A4BBE">
        <w:rPr>
          <w:color w:val="000000" w:themeColor="text1"/>
          <w:shd w:val="clear" w:color="auto" w:fill="FFFFFF"/>
        </w:rPr>
        <w:t xml:space="preserve">the </w:t>
      </w:r>
      <w:r w:rsidR="00794999" w:rsidRPr="00DB67B7">
        <w:rPr>
          <w:color w:val="000000" w:themeColor="text1"/>
          <w:shd w:val="clear" w:color="auto" w:fill="FFFFFF"/>
        </w:rPr>
        <w:t xml:space="preserve">hospitality industry is heading in the near future. </w:t>
      </w:r>
      <w:r w:rsidRPr="00DB67B7">
        <w:rPr>
          <w:color w:val="000000" w:themeColor="text1"/>
          <w:shd w:val="clear" w:color="auto" w:fill="FFFFFF"/>
        </w:rPr>
        <w:t xml:space="preserve">Purpose of this presentation is to outline the emerging trends steadily reshaping the </w:t>
      </w:r>
      <w:r w:rsidR="003A4BBE">
        <w:rPr>
          <w:color w:val="000000" w:themeColor="text1"/>
          <w:shd w:val="clear" w:color="auto" w:fill="FFFFFF"/>
        </w:rPr>
        <w:t>hotel operations</w:t>
      </w:r>
      <w:r w:rsidRPr="00DB67B7">
        <w:rPr>
          <w:color w:val="000000" w:themeColor="text1"/>
          <w:shd w:val="clear" w:color="auto" w:fill="FFFFFF"/>
        </w:rPr>
        <w:t xml:space="preserve">. </w:t>
      </w:r>
      <w:r w:rsidR="00C63BD4">
        <w:rPr>
          <w:color w:val="000000" w:themeColor="text1"/>
          <w:shd w:val="clear" w:color="auto" w:fill="FFFFFF"/>
        </w:rPr>
        <w:t xml:space="preserve">Data analyzed in this research represents theoretical and empirical findings of the most recent </w:t>
      </w:r>
      <w:r w:rsidR="003A4BBE">
        <w:rPr>
          <w:color w:val="000000" w:themeColor="text1"/>
          <w:shd w:val="clear" w:color="auto" w:fill="FFFFFF"/>
        </w:rPr>
        <w:t xml:space="preserve">hotel </w:t>
      </w:r>
      <w:r w:rsidR="00C63BD4">
        <w:rPr>
          <w:color w:val="000000" w:themeColor="text1"/>
          <w:shd w:val="clear" w:color="auto" w:fill="FFFFFF"/>
        </w:rPr>
        <w:t xml:space="preserve">studies.  It was found </w:t>
      </w:r>
      <w:r w:rsidRPr="00DB67B7">
        <w:rPr>
          <w:color w:val="000000" w:themeColor="text1"/>
          <w:shd w:val="clear" w:color="auto" w:fill="FFFFFF"/>
        </w:rPr>
        <w:t>that industry players need to adapt to the</w:t>
      </w:r>
      <w:r w:rsidR="00794999" w:rsidRPr="00DB67B7">
        <w:rPr>
          <w:color w:val="000000" w:themeColor="text1"/>
          <w:shd w:val="clear" w:color="auto" w:fill="FFFFFF"/>
        </w:rPr>
        <w:t xml:space="preserve"> virtual communities, sharing economy, online travel agents (OTAs), digitalized guest experiences, global tourism, asset-light approach, and new generations to sustain in today’s hospitality industry. </w:t>
      </w:r>
      <w:r w:rsidR="00613E7A">
        <w:rPr>
          <w:color w:val="000000" w:themeColor="text1"/>
          <w:shd w:val="clear" w:color="auto" w:fill="FFFFFF"/>
        </w:rPr>
        <w:t>The way a hotel address</w:t>
      </w:r>
      <w:r w:rsidR="00AF5074">
        <w:rPr>
          <w:color w:val="000000" w:themeColor="text1"/>
          <w:shd w:val="clear" w:color="auto" w:fill="FFFFFF"/>
        </w:rPr>
        <w:t>es</w:t>
      </w:r>
      <w:r w:rsidR="00613E7A">
        <w:rPr>
          <w:color w:val="000000" w:themeColor="text1"/>
          <w:shd w:val="clear" w:color="auto" w:fill="FFFFFF"/>
        </w:rPr>
        <w:t xml:space="preserve"> these trends shapes guests’ purchasing decision. </w:t>
      </w:r>
      <w:r w:rsidR="00AF5074">
        <w:rPr>
          <w:color w:val="000000" w:themeColor="text1"/>
          <w:shd w:val="clear" w:color="auto" w:fill="FFFFFF"/>
        </w:rPr>
        <w:t xml:space="preserve">Author will </w:t>
      </w:r>
      <w:r w:rsidR="00DB67B7" w:rsidRPr="00DB67B7">
        <w:rPr>
          <w:color w:val="000000" w:themeColor="text1"/>
          <w:shd w:val="clear" w:color="auto" w:fill="FFFFFF"/>
        </w:rPr>
        <w:t xml:space="preserve">present </w:t>
      </w:r>
      <w:r w:rsidR="00C4245A">
        <w:rPr>
          <w:color w:val="000000" w:themeColor="text1"/>
          <w:shd w:val="clear" w:color="auto" w:fill="FFFFFF"/>
        </w:rPr>
        <w:t xml:space="preserve">both </w:t>
      </w:r>
      <w:r w:rsidR="00AF5074">
        <w:rPr>
          <w:color w:val="000000" w:themeColor="text1"/>
          <w:shd w:val="clear" w:color="auto" w:fill="FFFFFF"/>
        </w:rPr>
        <w:t xml:space="preserve">specific examples </w:t>
      </w:r>
      <w:r w:rsidR="00DB67B7" w:rsidRPr="00DB67B7">
        <w:rPr>
          <w:color w:val="000000" w:themeColor="text1"/>
          <w:shd w:val="clear" w:color="auto" w:fill="FFFFFF"/>
        </w:rPr>
        <w:t xml:space="preserve">to </w:t>
      </w:r>
      <w:r w:rsidR="00C4245A">
        <w:rPr>
          <w:color w:val="000000" w:themeColor="text1"/>
          <w:shd w:val="clear" w:color="auto" w:fill="FFFFFF"/>
        </w:rPr>
        <w:t>expand understanding of</w:t>
      </w:r>
      <w:r w:rsidR="003A4BBE">
        <w:rPr>
          <w:color w:val="000000" w:themeColor="text1"/>
          <w:shd w:val="clear" w:color="auto" w:fill="FFFFFF"/>
        </w:rPr>
        <w:t xml:space="preserve"> the</w:t>
      </w:r>
      <w:r w:rsidR="00C4245A">
        <w:rPr>
          <w:color w:val="000000" w:themeColor="text1"/>
          <w:shd w:val="clear" w:color="auto" w:fill="FFFFFF"/>
        </w:rPr>
        <w:t xml:space="preserve"> </w:t>
      </w:r>
      <w:r w:rsidR="00C63BD4">
        <w:rPr>
          <w:color w:val="000000" w:themeColor="text1"/>
          <w:shd w:val="clear" w:color="auto" w:fill="FFFFFF"/>
        </w:rPr>
        <w:t xml:space="preserve">hospitality </w:t>
      </w:r>
      <w:r w:rsidR="00DB67B7" w:rsidRPr="00DB67B7">
        <w:rPr>
          <w:color w:val="000000" w:themeColor="text1"/>
          <w:shd w:val="clear" w:color="auto" w:fill="FFFFFF"/>
        </w:rPr>
        <w:t>trend</w:t>
      </w:r>
      <w:r w:rsidR="00C4245A">
        <w:rPr>
          <w:color w:val="000000" w:themeColor="text1"/>
          <w:shd w:val="clear" w:color="auto" w:fill="FFFFFF"/>
        </w:rPr>
        <w:t>s</w:t>
      </w:r>
      <w:r w:rsidR="00AF5074">
        <w:rPr>
          <w:color w:val="000000" w:themeColor="text1"/>
          <w:shd w:val="clear" w:color="auto" w:fill="FFFFFF"/>
        </w:rPr>
        <w:t xml:space="preserve"> </w:t>
      </w:r>
      <w:r w:rsidR="00794999" w:rsidRPr="00DB67B7">
        <w:rPr>
          <w:color w:val="000000" w:themeColor="text1"/>
          <w:shd w:val="clear" w:color="auto" w:fill="FFFFFF"/>
        </w:rPr>
        <w:t xml:space="preserve">and </w:t>
      </w:r>
      <w:r w:rsidRPr="00DB67B7">
        <w:rPr>
          <w:color w:val="000000" w:themeColor="text1"/>
          <w:shd w:val="clear" w:color="auto" w:fill="FFFFFF"/>
        </w:rPr>
        <w:t>managerial implications</w:t>
      </w:r>
      <w:r w:rsidR="00DB67B7" w:rsidRPr="00DB67B7">
        <w:rPr>
          <w:color w:val="000000" w:themeColor="text1"/>
          <w:shd w:val="clear" w:color="auto" w:fill="FFFFFF"/>
        </w:rPr>
        <w:t xml:space="preserve"> </w:t>
      </w:r>
      <w:r w:rsidR="00AF5074">
        <w:rPr>
          <w:color w:val="000000" w:themeColor="text1"/>
          <w:shd w:val="clear" w:color="auto" w:fill="FFFFFF"/>
        </w:rPr>
        <w:t>to</w:t>
      </w:r>
      <w:r w:rsidRPr="00DB67B7">
        <w:rPr>
          <w:color w:val="000000" w:themeColor="text1"/>
          <w:shd w:val="clear" w:color="auto" w:fill="FFFFFF"/>
        </w:rPr>
        <w:t xml:space="preserve"> discuss how hotels should address new </w:t>
      </w:r>
      <w:r w:rsidR="00DB67B7" w:rsidRPr="00DB67B7">
        <w:rPr>
          <w:color w:val="000000" w:themeColor="text1"/>
          <w:shd w:val="clear" w:color="auto" w:fill="FFFFFF"/>
        </w:rPr>
        <w:t xml:space="preserve">features </w:t>
      </w:r>
      <w:r w:rsidRPr="00DB67B7">
        <w:rPr>
          <w:color w:val="000000" w:themeColor="text1"/>
          <w:shd w:val="clear" w:color="auto" w:fill="FFFFFF"/>
        </w:rPr>
        <w:t>to create more economic value</w:t>
      </w:r>
      <w:r w:rsidR="00DB67B7" w:rsidRPr="00DB67B7">
        <w:rPr>
          <w:color w:val="000000" w:themeColor="text1"/>
          <w:shd w:val="clear" w:color="auto" w:fill="FFFFFF"/>
        </w:rPr>
        <w:t xml:space="preserve">. </w:t>
      </w:r>
      <w:bookmarkStart w:id="0" w:name="_GoBack"/>
      <w:bookmarkEnd w:id="0"/>
    </w:p>
    <w:p w14:paraId="0FE7B7C7" w14:textId="77777777" w:rsidR="004323A6" w:rsidRDefault="004323A6" w:rsidP="004323A6">
      <w:pPr>
        <w:spacing w:line="360" w:lineRule="auto"/>
        <w:ind w:firstLine="720"/>
        <w:rPr>
          <w:color w:val="000000" w:themeColor="text1"/>
          <w:shd w:val="clear" w:color="auto" w:fill="FFFFFF"/>
        </w:rPr>
      </w:pPr>
    </w:p>
    <w:p w14:paraId="1C0B6517" w14:textId="27B3E9BE" w:rsidR="00EE24D2" w:rsidRDefault="004323A6" w:rsidP="00AF5074">
      <w:pPr>
        <w:pStyle w:val="E-Mail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4323A6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Keywords: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 emerging trends in </w:t>
      </w:r>
      <w:r w:rsidR="003A4BBE">
        <w:rPr>
          <w:rFonts w:ascii="Times New Roman" w:hAnsi="Times New Roman"/>
          <w:color w:val="000000" w:themeColor="text1"/>
          <w:shd w:val="clear" w:color="auto" w:fill="FFFFFF"/>
        </w:rPr>
        <w:t xml:space="preserve">the </w:t>
      </w:r>
      <w:r>
        <w:rPr>
          <w:rFonts w:ascii="Times New Roman" w:hAnsi="Times New Roman"/>
          <w:color w:val="000000" w:themeColor="text1"/>
          <w:shd w:val="clear" w:color="auto" w:fill="FFFFFF"/>
        </w:rPr>
        <w:t>hospitality, virtual communities, sharing economy, online travel agents, digitalized guest experie</w:t>
      </w:r>
      <w:r w:rsidR="00AF5074">
        <w:rPr>
          <w:rFonts w:ascii="Times New Roman" w:hAnsi="Times New Roman"/>
          <w:color w:val="000000" w:themeColor="text1"/>
          <w:shd w:val="clear" w:color="auto" w:fill="FFFFFF"/>
        </w:rPr>
        <w:t xml:space="preserve">nce. </w:t>
      </w:r>
    </w:p>
    <w:p w14:paraId="6771F1C3" w14:textId="649DFD4D" w:rsidR="00AF5074" w:rsidRPr="00EE24D2" w:rsidRDefault="00AF5074" w:rsidP="00AF5074">
      <w:pPr>
        <w:pStyle w:val="E-Mail"/>
        <w:spacing w:line="360" w:lineRule="auto"/>
        <w:jc w:val="both"/>
        <w:rPr>
          <w:rFonts w:ascii="Times New Roman" w:hAnsi="Times New Roman"/>
          <w:color w:val="000000" w:themeColor="text1"/>
          <w:spacing w:val="-2"/>
          <w:szCs w:val="24"/>
        </w:rPr>
        <w:sectPr w:rsidR="00AF5074" w:rsidRPr="00EE24D2" w:rsidSect="007C6742">
          <w:headerReference w:type="default" r:id="rId10"/>
          <w:footerReference w:type="even" r:id="rId11"/>
          <w:footerReference w:type="default" r:id="rId12"/>
          <w:type w:val="continuous"/>
          <w:pgSz w:w="12240" w:h="15840" w:code="1"/>
          <w:pgMar w:top="1080" w:right="1080" w:bottom="1440" w:left="1080" w:header="720" w:footer="495" w:gutter="0"/>
          <w:cols w:space="4"/>
        </w:sectPr>
      </w:pPr>
    </w:p>
    <w:p w14:paraId="6D6A9DB5" w14:textId="2B14BDC2" w:rsidR="00AF5074" w:rsidRPr="00AF5074" w:rsidRDefault="00AF5074" w:rsidP="00AF5074">
      <w:pPr>
        <w:tabs>
          <w:tab w:val="left" w:pos="1900"/>
        </w:tabs>
      </w:pPr>
    </w:p>
    <w:sectPr w:rsidR="00AF5074" w:rsidRPr="00AF5074" w:rsidSect="00660A59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1B495" w14:textId="77777777" w:rsidR="00C941D2" w:rsidRDefault="00C941D2" w:rsidP="002C2BF9">
      <w:r>
        <w:separator/>
      </w:r>
    </w:p>
  </w:endnote>
  <w:endnote w:type="continuationSeparator" w:id="0">
    <w:p w14:paraId="6FA8043E" w14:textId="77777777" w:rsidR="00C941D2" w:rsidRDefault="00C941D2" w:rsidP="002C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4D920" w14:textId="77777777" w:rsidR="00EE24D2" w:rsidRDefault="00EE24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3A9E6F" w14:textId="77777777" w:rsidR="00EE24D2" w:rsidRDefault="00EE2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AFAB2" w14:textId="77777777" w:rsidR="00EE24D2" w:rsidRPr="00057EF6" w:rsidRDefault="00EE24D2" w:rsidP="00977113">
    <w:pPr>
      <w:rPr>
        <w:sz w:val="16"/>
        <w:lang w:val="fr-FR"/>
      </w:rPr>
    </w:pPr>
  </w:p>
  <w:p w14:paraId="0270634C" w14:textId="77777777" w:rsidR="00EE24D2" w:rsidRPr="00977113" w:rsidRDefault="00EE24D2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44F2" w14:textId="77777777" w:rsidR="00EE24D2" w:rsidRDefault="00EE24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39E34" w14:textId="77777777" w:rsidR="00EE24D2" w:rsidRDefault="00EE24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25A2" w14:textId="77777777" w:rsidR="00EE24D2" w:rsidRPr="00057EF6" w:rsidRDefault="00EE24D2" w:rsidP="00977113">
    <w:pPr>
      <w:rPr>
        <w:sz w:val="16"/>
        <w:lang w:val="fr-FR"/>
      </w:rPr>
    </w:pPr>
  </w:p>
  <w:p w14:paraId="54CA90DE" w14:textId="77777777" w:rsidR="00EE24D2" w:rsidRPr="00977113" w:rsidRDefault="00EE24D2">
    <w:pPr>
      <w:pStyle w:val="Footer"/>
      <w:rPr>
        <w:lang w:val="fr-F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64A75" w14:textId="77777777" w:rsidR="00A105B5" w:rsidRDefault="00597A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731C8E" w14:textId="77777777" w:rsidR="00A105B5" w:rsidRDefault="00C941D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F5CD" w14:textId="77777777" w:rsidR="00977113" w:rsidRPr="00057EF6" w:rsidRDefault="00C941D2" w:rsidP="00977113">
    <w:pPr>
      <w:rPr>
        <w:sz w:val="16"/>
        <w:lang w:val="fr-FR"/>
      </w:rPr>
    </w:pPr>
  </w:p>
  <w:p w14:paraId="27558959" w14:textId="77777777" w:rsidR="00977113" w:rsidRPr="00977113" w:rsidRDefault="00C941D2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DA5CC" w14:textId="77777777" w:rsidR="00C941D2" w:rsidRDefault="00C941D2" w:rsidP="002C2BF9">
      <w:r>
        <w:separator/>
      </w:r>
    </w:p>
  </w:footnote>
  <w:footnote w:type="continuationSeparator" w:id="0">
    <w:p w14:paraId="27E9B363" w14:textId="77777777" w:rsidR="00C941D2" w:rsidRDefault="00C941D2" w:rsidP="002C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32568" w14:textId="77777777" w:rsidR="00EE24D2" w:rsidRPr="002C2BF9" w:rsidRDefault="00EE24D2" w:rsidP="002C2BF9">
    <w:pPr>
      <w:rPr>
        <w:rFonts w:eastAsia="Times New Roman"/>
      </w:rPr>
    </w:pPr>
    <w:r w:rsidRPr="002C2BF9">
      <w:rPr>
        <w:rFonts w:ascii="Arial" w:eastAsia="Times New Roman" w:hAnsi="Arial" w:cs="Arial"/>
        <w:color w:val="222222"/>
        <w:sz w:val="20"/>
        <w:szCs w:val="20"/>
      </w:rPr>
      <w:t> TSHF 2019</w:t>
    </w:r>
    <w:r>
      <w:rPr>
        <w:rFonts w:ascii="Arial" w:eastAsia="Times New Roman" w:hAnsi="Arial" w:cs="Arial"/>
        <w:color w:val="222222"/>
        <w:sz w:val="20"/>
        <w:szCs w:val="20"/>
      </w:rPr>
      <w:t xml:space="preserve">                                                                                                                         Keynote Abstract </w:t>
    </w:r>
  </w:p>
  <w:p w14:paraId="4E9ECAD1" w14:textId="77777777" w:rsidR="00EE24D2" w:rsidRPr="003F1FF5" w:rsidRDefault="00EE24D2" w:rsidP="00A07C8D">
    <w:pPr>
      <w:shd w:val="clear" w:color="auto" w:fill="F2F2F2"/>
      <w:rPr>
        <w:i/>
        <w:iCs/>
        <w:sz w:val="16"/>
      </w:rPr>
    </w:pPr>
    <w:r>
      <w:rPr>
        <w:i/>
        <w:iCs/>
        <w:sz w:val="16"/>
      </w:rPr>
      <w:t xml:space="preserve">                                             </w:t>
    </w:r>
    <w:r>
      <w:rPr>
        <w:i/>
        <w:iCs/>
        <w:sz w:val="16"/>
      </w:rPr>
      <w:tab/>
      <w:t xml:space="preserve">                                                              </w:t>
    </w:r>
  </w:p>
  <w:p w14:paraId="3CD78B11" w14:textId="77777777" w:rsidR="00EE24D2" w:rsidRDefault="00EE24D2" w:rsidP="00A07C8D">
    <w:pPr>
      <w:shd w:val="clear" w:color="auto" w:fill="F2F2F2"/>
      <w:rPr>
        <w:i/>
        <w:iCs/>
        <w:sz w:val="16"/>
      </w:rPr>
    </w:pPr>
    <w:r>
      <w:rPr>
        <w:i/>
        <w:iCs/>
        <w:sz w:val="16"/>
      </w:rPr>
      <w:t xml:space="preserve">Tokyo, Japan </w:t>
    </w:r>
  </w:p>
  <w:p w14:paraId="33FEEE88" w14:textId="77777777" w:rsidR="00EE24D2" w:rsidRPr="003F55B0" w:rsidRDefault="00EE24D2" w:rsidP="00977113">
    <w:pPr>
      <w:rPr>
        <w:i/>
        <w:i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4AE38" w14:textId="77777777" w:rsidR="00EE24D2" w:rsidRPr="002C2BF9" w:rsidRDefault="00EE24D2" w:rsidP="002C2BF9">
    <w:pPr>
      <w:rPr>
        <w:rFonts w:eastAsia="Times New Roman"/>
      </w:rPr>
    </w:pPr>
    <w:r w:rsidRPr="002C2BF9">
      <w:rPr>
        <w:rFonts w:ascii="Arial" w:eastAsia="Times New Roman" w:hAnsi="Arial" w:cs="Arial"/>
        <w:color w:val="222222"/>
        <w:sz w:val="20"/>
        <w:szCs w:val="20"/>
      </w:rPr>
      <w:t> TSHF 2019</w:t>
    </w:r>
    <w:r>
      <w:rPr>
        <w:rFonts w:ascii="Arial" w:eastAsia="Times New Roman" w:hAnsi="Arial" w:cs="Arial"/>
        <w:color w:val="222222"/>
        <w:sz w:val="20"/>
        <w:szCs w:val="20"/>
      </w:rPr>
      <w:t xml:space="preserve">                                                                                                                         Keynote Abstract </w:t>
    </w:r>
  </w:p>
  <w:p w14:paraId="60AC4ECB" w14:textId="77777777" w:rsidR="00EE24D2" w:rsidRPr="003F1FF5" w:rsidRDefault="00EE24D2" w:rsidP="00A07C8D">
    <w:pPr>
      <w:shd w:val="clear" w:color="auto" w:fill="F2F2F2"/>
      <w:rPr>
        <w:i/>
        <w:iCs/>
        <w:sz w:val="16"/>
      </w:rPr>
    </w:pPr>
    <w:r>
      <w:rPr>
        <w:i/>
        <w:iCs/>
        <w:sz w:val="16"/>
      </w:rPr>
      <w:t xml:space="preserve">                                             </w:t>
    </w:r>
    <w:r>
      <w:rPr>
        <w:i/>
        <w:iCs/>
        <w:sz w:val="16"/>
      </w:rPr>
      <w:tab/>
      <w:t xml:space="preserve">                                                              </w:t>
    </w:r>
  </w:p>
  <w:p w14:paraId="4D57A147" w14:textId="77777777" w:rsidR="00EE24D2" w:rsidRDefault="00EE24D2" w:rsidP="00A07C8D">
    <w:pPr>
      <w:shd w:val="clear" w:color="auto" w:fill="F2F2F2"/>
      <w:rPr>
        <w:i/>
        <w:iCs/>
        <w:sz w:val="16"/>
      </w:rPr>
    </w:pPr>
    <w:r>
      <w:rPr>
        <w:i/>
        <w:iCs/>
        <w:sz w:val="16"/>
      </w:rPr>
      <w:t xml:space="preserve">Tokyo, Japan </w:t>
    </w:r>
  </w:p>
  <w:p w14:paraId="35D31156" w14:textId="77777777" w:rsidR="00EE24D2" w:rsidRPr="003F55B0" w:rsidRDefault="00EE24D2" w:rsidP="00977113">
    <w:pPr>
      <w:rPr>
        <w:i/>
        <w:iCs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F2624" w14:textId="4B5AA678" w:rsidR="002C2BF9" w:rsidRPr="002C2BF9" w:rsidRDefault="002C2BF9" w:rsidP="002C2BF9">
    <w:pPr>
      <w:rPr>
        <w:rFonts w:eastAsia="Times New Roman"/>
      </w:rPr>
    </w:pPr>
    <w:r w:rsidRPr="002C2BF9">
      <w:rPr>
        <w:rFonts w:ascii="Arial" w:eastAsia="Times New Roman" w:hAnsi="Arial" w:cs="Arial"/>
        <w:color w:val="222222"/>
        <w:sz w:val="20"/>
        <w:szCs w:val="20"/>
      </w:rPr>
      <w:t> TSHF 2019</w:t>
    </w:r>
    <w:r>
      <w:rPr>
        <w:rFonts w:ascii="Arial" w:eastAsia="Times New Roman" w:hAnsi="Arial" w:cs="Arial"/>
        <w:color w:val="222222"/>
        <w:sz w:val="20"/>
        <w:szCs w:val="20"/>
      </w:rPr>
      <w:t xml:space="preserve">                                                                                                                         Keynote</w:t>
    </w:r>
    <w:r w:rsidR="00EE24D2">
      <w:rPr>
        <w:rFonts w:ascii="Arial" w:eastAsia="Times New Roman" w:hAnsi="Arial" w:cs="Arial"/>
        <w:color w:val="222222"/>
        <w:sz w:val="20"/>
        <w:szCs w:val="20"/>
      </w:rPr>
      <w:t xml:space="preserve"> </w:t>
    </w:r>
    <w:r>
      <w:rPr>
        <w:rFonts w:ascii="Arial" w:eastAsia="Times New Roman" w:hAnsi="Arial" w:cs="Arial"/>
        <w:color w:val="222222"/>
        <w:sz w:val="20"/>
        <w:szCs w:val="20"/>
      </w:rPr>
      <w:t xml:space="preserve">Abstract </w:t>
    </w:r>
  </w:p>
  <w:p w14:paraId="28A05444" w14:textId="5845D7D0" w:rsidR="00977113" w:rsidRPr="003F1FF5" w:rsidRDefault="00597ABA" w:rsidP="00A07C8D">
    <w:pPr>
      <w:shd w:val="clear" w:color="auto" w:fill="F2F2F2"/>
      <w:rPr>
        <w:i/>
        <w:iCs/>
        <w:sz w:val="16"/>
      </w:rPr>
    </w:pPr>
    <w:r>
      <w:rPr>
        <w:i/>
        <w:iCs/>
        <w:sz w:val="16"/>
      </w:rPr>
      <w:t xml:space="preserve">                                             </w:t>
    </w:r>
    <w:r>
      <w:rPr>
        <w:i/>
        <w:iCs/>
        <w:sz w:val="16"/>
      </w:rPr>
      <w:tab/>
      <w:t xml:space="preserve">                                                              </w:t>
    </w:r>
  </w:p>
  <w:p w14:paraId="29CD8208" w14:textId="2141116A" w:rsidR="00977113" w:rsidRDefault="002C2BF9" w:rsidP="00A07C8D">
    <w:pPr>
      <w:shd w:val="clear" w:color="auto" w:fill="F2F2F2"/>
      <w:rPr>
        <w:i/>
        <w:iCs/>
        <w:sz w:val="16"/>
      </w:rPr>
    </w:pPr>
    <w:r>
      <w:rPr>
        <w:i/>
        <w:iCs/>
        <w:sz w:val="16"/>
      </w:rPr>
      <w:t xml:space="preserve">Tokyo, Japan </w:t>
    </w:r>
  </w:p>
  <w:p w14:paraId="4C0231C4" w14:textId="77777777" w:rsidR="00977113" w:rsidRPr="003F55B0" w:rsidRDefault="00C941D2" w:rsidP="00977113">
    <w:pPr>
      <w:rPr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D62AF"/>
    <w:multiLevelType w:val="hybridMultilevel"/>
    <w:tmpl w:val="19FAE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43"/>
    <w:rsid w:val="00001310"/>
    <w:rsid w:val="00072ACC"/>
    <w:rsid w:val="001941DC"/>
    <w:rsid w:val="002C2BF9"/>
    <w:rsid w:val="003A4BBE"/>
    <w:rsid w:val="003F4B44"/>
    <w:rsid w:val="004323A6"/>
    <w:rsid w:val="00484911"/>
    <w:rsid w:val="00534789"/>
    <w:rsid w:val="00597ABA"/>
    <w:rsid w:val="00613E7A"/>
    <w:rsid w:val="00635A4E"/>
    <w:rsid w:val="00660A59"/>
    <w:rsid w:val="00794999"/>
    <w:rsid w:val="00AD3595"/>
    <w:rsid w:val="00AF5074"/>
    <w:rsid w:val="00B34B54"/>
    <w:rsid w:val="00C20037"/>
    <w:rsid w:val="00C4245A"/>
    <w:rsid w:val="00C53C43"/>
    <w:rsid w:val="00C63BD4"/>
    <w:rsid w:val="00C82489"/>
    <w:rsid w:val="00C941D2"/>
    <w:rsid w:val="00DB67B7"/>
    <w:rsid w:val="00DD4C8C"/>
    <w:rsid w:val="00E115BA"/>
    <w:rsid w:val="00EE24D2"/>
    <w:rsid w:val="00EE501F"/>
    <w:rsid w:val="00F6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F703E"/>
  <w15:chartTrackingRefBased/>
  <w15:docId w15:val="{B8552A89-5F4D-9847-BAF1-AA0BDEF1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C43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2C2BF9"/>
    <w:pPr>
      <w:spacing w:after="80"/>
      <w:jc w:val="center"/>
    </w:pPr>
    <w:rPr>
      <w:rFonts w:ascii="Helvetica" w:eastAsia="Times New Roman" w:hAnsi="Helvetica"/>
      <w:szCs w:val="20"/>
    </w:rPr>
  </w:style>
  <w:style w:type="paragraph" w:customStyle="1" w:styleId="Paper-Title">
    <w:name w:val="Paper-Title"/>
    <w:basedOn w:val="Normal"/>
    <w:rsid w:val="002C2BF9"/>
    <w:pPr>
      <w:spacing w:after="120"/>
      <w:jc w:val="center"/>
    </w:pPr>
    <w:rPr>
      <w:rFonts w:ascii="Helvetica" w:eastAsia="Times New Roman" w:hAnsi="Helvetica"/>
      <w:b/>
      <w:sz w:val="36"/>
      <w:szCs w:val="20"/>
    </w:rPr>
  </w:style>
  <w:style w:type="paragraph" w:customStyle="1" w:styleId="Affiliations">
    <w:name w:val="Affiliations"/>
    <w:basedOn w:val="Normal"/>
    <w:rsid w:val="002C2BF9"/>
    <w:pPr>
      <w:jc w:val="center"/>
    </w:pPr>
    <w:rPr>
      <w:rFonts w:ascii="Helvetica" w:eastAsia="Times New Roman" w:hAnsi="Helvetica"/>
      <w:sz w:val="20"/>
      <w:szCs w:val="20"/>
    </w:rPr>
  </w:style>
  <w:style w:type="paragraph" w:styleId="Footer">
    <w:name w:val="footer"/>
    <w:basedOn w:val="Normal"/>
    <w:link w:val="FooterChar"/>
    <w:rsid w:val="002C2BF9"/>
    <w:pPr>
      <w:tabs>
        <w:tab w:val="center" w:pos="4320"/>
        <w:tab w:val="right" w:pos="8640"/>
      </w:tabs>
      <w:spacing w:after="80"/>
      <w:jc w:val="both"/>
    </w:pPr>
    <w:rPr>
      <w:rFonts w:eastAsia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2C2BF9"/>
    <w:rPr>
      <w:rFonts w:ascii="Times New Roman" w:eastAsia="Times New Roman" w:hAnsi="Times New Roman" w:cs="Times New Roman"/>
      <w:sz w:val="18"/>
      <w:szCs w:val="20"/>
    </w:rPr>
  </w:style>
  <w:style w:type="paragraph" w:customStyle="1" w:styleId="E-Mail">
    <w:name w:val="E-Mail"/>
    <w:basedOn w:val="Author"/>
    <w:rsid w:val="002C2BF9"/>
    <w:pPr>
      <w:spacing w:after="60"/>
    </w:pPr>
  </w:style>
  <w:style w:type="character" w:styleId="PageNumber">
    <w:name w:val="page number"/>
    <w:basedOn w:val="DefaultParagraphFont"/>
    <w:rsid w:val="002C2BF9"/>
  </w:style>
  <w:style w:type="paragraph" w:styleId="BodyTextIndent">
    <w:name w:val="Body Text Indent"/>
    <w:basedOn w:val="Normal"/>
    <w:link w:val="BodyTextIndentChar"/>
    <w:rsid w:val="002C2BF9"/>
    <w:pPr>
      <w:ind w:firstLine="360"/>
      <w:jc w:val="both"/>
    </w:pPr>
    <w:rPr>
      <w:rFonts w:eastAsia="Times New Roman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C2BF9"/>
    <w:rPr>
      <w:rFonts w:ascii="Times New Roman" w:eastAsia="Times New Roman" w:hAnsi="Times New Roman" w:cs="Times New Roman"/>
      <w:sz w:val="18"/>
      <w:szCs w:val="20"/>
    </w:rPr>
  </w:style>
  <w:style w:type="paragraph" w:styleId="Header">
    <w:name w:val="header"/>
    <w:basedOn w:val="Normal"/>
    <w:link w:val="HeaderChar"/>
    <w:rsid w:val="002C2BF9"/>
    <w:pPr>
      <w:tabs>
        <w:tab w:val="center" w:pos="4320"/>
        <w:tab w:val="right" w:pos="8640"/>
      </w:tabs>
      <w:spacing w:after="80"/>
      <w:jc w:val="both"/>
    </w:pPr>
    <w:rPr>
      <w:rFonts w:eastAsia="Times New Roman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2C2BF9"/>
    <w:rPr>
      <w:rFonts w:ascii="Times New Roman" w:eastAsia="Times New Roman" w:hAnsi="Times New Roman" w:cs="Times New Roman"/>
      <w:sz w:val="18"/>
      <w:szCs w:val="20"/>
    </w:rPr>
  </w:style>
  <w:style w:type="character" w:customStyle="1" w:styleId="apple-converted-space">
    <w:name w:val="apple-converted-space"/>
    <w:basedOn w:val="DefaultParagraphFont"/>
    <w:rsid w:val="002C2BF9"/>
  </w:style>
  <w:style w:type="paragraph" w:styleId="ListParagraph">
    <w:name w:val="List Paragraph"/>
    <w:basedOn w:val="Normal"/>
    <w:uiPriority w:val="34"/>
    <w:qFormat/>
    <w:rsid w:val="004849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24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Tavarez</dc:creator>
  <cp:keywords/>
  <dc:description/>
  <cp:lastModifiedBy>Steven Tavarez</cp:lastModifiedBy>
  <cp:revision>4</cp:revision>
  <dcterms:created xsi:type="dcterms:W3CDTF">2019-08-01T23:22:00Z</dcterms:created>
  <dcterms:modified xsi:type="dcterms:W3CDTF">2019-08-02T07:23:00Z</dcterms:modified>
</cp:coreProperties>
</file>